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8E2" w:rsidRDefault="003978E2" w:rsidP="003978E2">
      <w:pPr>
        <w:jc w:val="center"/>
        <w:rPr>
          <w:b/>
          <w:sz w:val="32"/>
          <w:szCs w:val="32"/>
          <w:lang w:val="kk-KZ"/>
        </w:rPr>
      </w:pPr>
      <w:r>
        <w:rPr>
          <w:b/>
          <w:sz w:val="32"/>
          <w:szCs w:val="32"/>
          <w:lang w:val="kk-KZ"/>
        </w:rPr>
        <w:t>ҚЫЗЫЛОРДА ОБЛЫСЫНЫҢ БІЛІМ БАСҚАРМАСЫ</w:t>
      </w:r>
    </w:p>
    <w:p w:rsidR="003978E2" w:rsidRPr="00B05C6A" w:rsidRDefault="00AB623B" w:rsidP="003978E2">
      <w:pPr>
        <w:jc w:val="center"/>
        <w:rPr>
          <w:b/>
          <w:sz w:val="32"/>
          <w:szCs w:val="32"/>
          <w:lang w:val="kk-KZ"/>
        </w:rPr>
      </w:pPr>
      <w:r>
        <w:rPr>
          <w:b/>
          <w:sz w:val="32"/>
          <w:szCs w:val="32"/>
          <w:lang w:val="kk-KZ"/>
        </w:rPr>
        <w:t xml:space="preserve">ЖАҢАҚОРҒАН </w:t>
      </w:r>
      <w:r w:rsidR="003978E2">
        <w:rPr>
          <w:b/>
          <w:sz w:val="32"/>
          <w:szCs w:val="32"/>
          <w:lang w:val="kk-KZ"/>
        </w:rPr>
        <w:t>АГРАРЛЫ-ТХНИКАЛЫҚ КОЛЛЕДЖІ</w:t>
      </w:r>
    </w:p>
    <w:p w:rsidR="003978E2" w:rsidRDefault="003978E2" w:rsidP="003978E2">
      <w:pPr>
        <w:jc w:val="center"/>
        <w:rPr>
          <w:b/>
          <w:sz w:val="28"/>
          <w:szCs w:val="28"/>
          <w:lang w:val="kk-KZ"/>
        </w:rPr>
      </w:pPr>
    </w:p>
    <w:p w:rsidR="003978E2" w:rsidRDefault="003E7135" w:rsidP="003E7135">
      <w:pPr>
        <w:jc w:val="center"/>
        <w:rPr>
          <w:b/>
          <w:sz w:val="28"/>
          <w:szCs w:val="28"/>
          <w:lang w:val="kk-KZ"/>
        </w:rPr>
      </w:pPr>
      <w:r>
        <w:rPr>
          <w:b/>
          <w:sz w:val="28"/>
          <w:szCs w:val="28"/>
          <w:lang w:val="kk-KZ"/>
        </w:rPr>
        <w:t xml:space="preserve">                                                                                                                                                    </w:t>
      </w:r>
      <w:r w:rsidR="003978E2">
        <w:rPr>
          <w:b/>
          <w:sz w:val="28"/>
          <w:szCs w:val="28"/>
          <w:lang w:val="kk-KZ"/>
        </w:rPr>
        <w:t>«Бекітемін»</w:t>
      </w:r>
    </w:p>
    <w:p w:rsidR="003978E2" w:rsidRDefault="003978E2" w:rsidP="003978E2">
      <w:pPr>
        <w:jc w:val="right"/>
        <w:rPr>
          <w:b/>
          <w:sz w:val="28"/>
          <w:szCs w:val="28"/>
          <w:lang w:val="kk-KZ"/>
        </w:rPr>
      </w:pPr>
      <w:r>
        <w:rPr>
          <w:b/>
          <w:sz w:val="28"/>
          <w:szCs w:val="28"/>
          <w:lang w:val="kk-KZ"/>
        </w:rPr>
        <w:t>Колледж директоры</w:t>
      </w:r>
      <w:r w:rsidR="003E7135">
        <w:rPr>
          <w:b/>
          <w:sz w:val="28"/>
          <w:szCs w:val="28"/>
          <w:lang w:val="kk-KZ"/>
        </w:rPr>
        <w:t>ның м.а</w:t>
      </w:r>
    </w:p>
    <w:p w:rsidR="003978E2" w:rsidRDefault="003978E2" w:rsidP="003978E2">
      <w:pPr>
        <w:jc w:val="right"/>
        <w:rPr>
          <w:b/>
          <w:sz w:val="28"/>
          <w:szCs w:val="28"/>
          <w:lang w:val="kk-KZ"/>
        </w:rPr>
      </w:pPr>
      <w:r w:rsidRPr="00ED551E">
        <w:rPr>
          <w:b/>
          <w:sz w:val="28"/>
          <w:szCs w:val="28"/>
          <w:lang w:val="kk-KZ"/>
        </w:rPr>
        <w:t>____________</w:t>
      </w:r>
      <w:r w:rsidR="003E7135">
        <w:rPr>
          <w:b/>
          <w:sz w:val="28"/>
          <w:szCs w:val="28"/>
          <w:lang w:val="kk-KZ"/>
        </w:rPr>
        <w:t>Д.Тұрсынхожаев</w:t>
      </w:r>
    </w:p>
    <w:p w:rsidR="003978E2" w:rsidRDefault="005A35AB" w:rsidP="003978E2">
      <w:pPr>
        <w:jc w:val="right"/>
        <w:rPr>
          <w:b/>
          <w:sz w:val="28"/>
          <w:szCs w:val="28"/>
          <w:lang w:val="kk-KZ"/>
        </w:rPr>
      </w:pPr>
      <w:r>
        <w:rPr>
          <w:b/>
          <w:sz w:val="28"/>
          <w:szCs w:val="28"/>
          <w:lang w:val="kk-KZ"/>
        </w:rPr>
        <w:t>«___»___________2022</w:t>
      </w:r>
      <w:r w:rsidR="003978E2">
        <w:rPr>
          <w:b/>
          <w:sz w:val="28"/>
          <w:szCs w:val="28"/>
          <w:lang w:val="kk-KZ"/>
        </w:rPr>
        <w:t xml:space="preserve"> ж</w:t>
      </w:r>
    </w:p>
    <w:p w:rsidR="003978E2" w:rsidRDefault="003978E2" w:rsidP="003978E2">
      <w:pPr>
        <w:jc w:val="right"/>
        <w:rPr>
          <w:b/>
          <w:sz w:val="28"/>
          <w:szCs w:val="28"/>
          <w:lang w:val="kk-KZ"/>
        </w:rPr>
      </w:pPr>
    </w:p>
    <w:p w:rsidR="003978E2" w:rsidRDefault="003978E2" w:rsidP="003978E2">
      <w:pPr>
        <w:jc w:val="right"/>
        <w:rPr>
          <w:b/>
          <w:sz w:val="28"/>
          <w:szCs w:val="28"/>
          <w:lang w:val="kk-KZ"/>
        </w:rPr>
      </w:pPr>
    </w:p>
    <w:p w:rsidR="003978E2" w:rsidRDefault="003978E2" w:rsidP="003978E2">
      <w:pPr>
        <w:jc w:val="right"/>
        <w:rPr>
          <w:b/>
          <w:sz w:val="28"/>
          <w:szCs w:val="28"/>
          <w:lang w:val="kk-KZ"/>
        </w:rPr>
      </w:pPr>
    </w:p>
    <w:p w:rsidR="003978E2" w:rsidRDefault="00AB623B" w:rsidP="003978E2">
      <w:pPr>
        <w:pStyle w:val="6"/>
        <w:spacing w:before="0" w:after="0"/>
        <w:ind w:left="142"/>
        <w:jc w:val="center"/>
        <w:rPr>
          <w:sz w:val="36"/>
          <w:szCs w:val="36"/>
          <w:lang w:val="kk-KZ"/>
        </w:rPr>
      </w:pPr>
      <w:r>
        <w:rPr>
          <w:sz w:val="36"/>
          <w:szCs w:val="36"/>
          <w:lang w:val="kk-KZ"/>
        </w:rPr>
        <w:t xml:space="preserve">Жаңақорған </w:t>
      </w:r>
      <w:r w:rsidR="003978E2">
        <w:rPr>
          <w:sz w:val="36"/>
          <w:szCs w:val="36"/>
          <w:lang w:val="kk-KZ"/>
        </w:rPr>
        <w:t>аграрлы-техникалық колледжінде</w:t>
      </w:r>
    </w:p>
    <w:p w:rsidR="003978E2" w:rsidRPr="001D08A0" w:rsidRDefault="005A35AB" w:rsidP="003978E2">
      <w:pPr>
        <w:pStyle w:val="6"/>
        <w:spacing w:before="0" w:after="0"/>
        <w:ind w:left="142"/>
        <w:jc w:val="center"/>
        <w:rPr>
          <w:sz w:val="36"/>
          <w:szCs w:val="36"/>
          <w:lang w:val="kk-KZ"/>
        </w:rPr>
      </w:pPr>
      <w:r>
        <w:rPr>
          <w:sz w:val="36"/>
          <w:szCs w:val="36"/>
          <w:lang w:val="kk-KZ"/>
        </w:rPr>
        <w:t xml:space="preserve"> 2022-2023</w:t>
      </w:r>
      <w:r w:rsidR="003978E2" w:rsidRPr="001D08A0">
        <w:rPr>
          <w:sz w:val="36"/>
          <w:szCs w:val="36"/>
          <w:lang w:val="kk-KZ"/>
        </w:rPr>
        <w:t xml:space="preserve"> оқу жылында жүргізілетін  </w:t>
      </w:r>
    </w:p>
    <w:p w:rsidR="003978E2" w:rsidRPr="001D08A0" w:rsidRDefault="003978E2" w:rsidP="003978E2">
      <w:pPr>
        <w:pStyle w:val="6"/>
        <w:spacing w:before="0" w:after="0"/>
        <w:ind w:left="142"/>
        <w:jc w:val="center"/>
        <w:rPr>
          <w:sz w:val="36"/>
          <w:szCs w:val="36"/>
          <w:lang w:val="kk-KZ"/>
        </w:rPr>
      </w:pPr>
    </w:p>
    <w:p w:rsidR="003978E2" w:rsidRPr="00B05C6A" w:rsidRDefault="003978E2" w:rsidP="003978E2">
      <w:pPr>
        <w:pStyle w:val="6"/>
        <w:spacing w:before="0" w:after="0"/>
        <w:ind w:left="142"/>
        <w:jc w:val="center"/>
        <w:rPr>
          <w:sz w:val="32"/>
          <w:szCs w:val="32"/>
          <w:lang w:val="kk-KZ"/>
        </w:rPr>
      </w:pPr>
      <w:r>
        <w:rPr>
          <w:sz w:val="32"/>
          <w:szCs w:val="32"/>
          <w:lang w:val="kk-KZ"/>
        </w:rPr>
        <w:t>ӘДІСТЕМЕЛІК ЖҰМЫС ЖОСПАРЫ</w:t>
      </w:r>
    </w:p>
    <w:p w:rsidR="003978E2" w:rsidRPr="00B05C6A" w:rsidRDefault="003978E2" w:rsidP="003978E2">
      <w:pPr>
        <w:jc w:val="both"/>
        <w:rPr>
          <w:b/>
          <w:sz w:val="32"/>
          <w:szCs w:val="32"/>
          <w:lang w:val="kk-KZ"/>
        </w:rPr>
      </w:pPr>
    </w:p>
    <w:p w:rsidR="003978E2" w:rsidRPr="00B05C6A" w:rsidRDefault="00F115D8" w:rsidP="003978E2">
      <w:pPr>
        <w:tabs>
          <w:tab w:val="left" w:pos="12616"/>
        </w:tabs>
        <w:jc w:val="center"/>
        <w:rPr>
          <w:sz w:val="32"/>
          <w:szCs w:val="32"/>
          <w:lang w:val="kk-KZ"/>
        </w:rPr>
      </w:pPr>
      <w:r>
        <w:rPr>
          <w:sz w:val="32"/>
          <w:szCs w:val="32"/>
          <w:lang w:val="kk-KZ"/>
        </w:rPr>
        <w:t>Жоспар колледж педагогикалық кеңесінің қаралып, мақұлданды.</w:t>
      </w:r>
    </w:p>
    <w:p w:rsidR="003978E2" w:rsidRPr="00B05C6A" w:rsidRDefault="003978E2" w:rsidP="003978E2">
      <w:pPr>
        <w:tabs>
          <w:tab w:val="left" w:pos="12616"/>
        </w:tabs>
        <w:jc w:val="center"/>
        <w:rPr>
          <w:sz w:val="32"/>
          <w:szCs w:val="32"/>
          <w:lang w:val="kk-KZ"/>
        </w:rPr>
      </w:pPr>
    </w:p>
    <w:p w:rsidR="003978E2" w:rsidRPr="00B05C6A" w:rsidRDefault="005978E6" w:rsidP="003978E2">
      <w:pPr>
        <w:tabs>
          <w:tab w:val="left" w:pos="12616"/>
        </w:tabs>
        <w:jc w:val="center"/>
        <w:rPr>
          <w:sz w:val="32"/>
          <w:szCs w:val="32"/>
          <w:lang w:val="kk-KZ"/>
        </w:rPr>
      </w:pPr>
      <w:r>
        <w:rPr>
          <w:sz w:val="32"/>
          <w:szCs w:val="32"/>
          <w:lang w:val="kk-KZ"/>
        </w:rPr>
        <w:t>Хаттама ____ «___» _______2022</w:t>
      </w:r>
      <w:r w:rsidR="003978E2" w:rsidRPr="00B05C6A">
        <w:rPr>
          <w:sz w:val="32"/>
          <w:szCs w:val="32"/>
          <w:lang w:val="kk-KZ"/>
        </w:rPr>
        <w:t>ж</w:t>
      </w:r>
    </w:p>
    <w:p w:rsidR="003978E2" w:rsidRDefault="003978E2" w:rsidP="003978E2">
      <w:pPr>
        <w:jc w:val="center"/>
        <w:rPr>
          <w:b/>
          <w:sz w:val="32"/>
          <w:szCs w:val="32"/>
          <w:lang w:val="kk-KZ"/>
        </w:rPr>
      </w:pPr>
    </w:p>
    <w:p w:rsidR="003978E2" w:rsidRDefault="003978E2" w:rsidP="003978E2">
      <w:pPr>
        <w:jc w:val="center"/>
        <w:rPr>
          <w:b/>
          <w:sz w:val="32"/>
          <w:szCs w:val="32"/>
          <w:lang w:val="kk-KZ"/>
        </w:rPr>
      </w:pPr>
    </w:p>
    <w:p w:rsidR="003978E2" w:rsidRDefault="003978E2" w:rsidP="003978E2">
      <w:pPr>
        <w:jc w:val="center"/>
        <w:rPr>
          <w:b/>
          <w:sz w:val="28"/>
          <w:szCs w:val="28"/>
          <w:lang w:val="kk-KZ"/>
        </w:rPr>
      </w:pPr>
    </w:p>
    <w:p w:rsidR="003978E2" w:rsidRDefault="003978E2" w:rsidP="003978E2">
      <w:pPr>
        <w:jc w:val="center"/>
        <w:rPr>
          <w:b/>
          <w:sz w:val="28"/>
          <w:szCs w:val="28"/>
          <w:lang w:val="kk-KZ"/>
        </w:rPr>
      </w:pPr>
      <w:r>
        <w:rPr>
          <w:b/>
          <w:sz w:val="28"/>
          <w:szCs w:val="28"/>
          <w:lang w:val="kk-KZ"/>
        </w:rPr>
        <w:t xml:space="preserve">Колледж әдіскері                   </w:t>
      </w:r>
      <w:r w:rsidR="00AB623B">
        <w:rPr>
          <w:b/>
          <w:sz w:val="28"/>
          <w:szCs w:val="28"/>
          <w:lang w:val="kk-KZ"/>
        </w:rPr>
        <w:t xml:space="preserve">                     Қ.Абилбашаров</w:t>
      </w:r>
    </w:p>
    <w:p w:rsidR="003978E2" w:rsidRDefault="003978E2" w:rsidP="003978E2">
      <w:pPr>
        <w:jc w:val="center"/>
        <w:rPr>
          <w:b/>
          <w:sz w:val="28"/>
          <w:szCs w:val="28"/>
          <w:lang w:val="kk-KZ"/>
        </w:rPr>
      </w:pPr>
    </w:p>
    <w:p w:rsidR="003978E2" w:rsidRDefault="003978E2" w:rsidP="003978E2">
      <w:pPr>
        <w:jc w:val="center"/>
        <w:rPr>
          <w:b/>
          <w:sz w:val="28"/>
          <w:szCs w:val="28"/>
          <w:lang w:val="kk-KZ"/>
        </w:rPr>
      </w:pPr>
    </w:p>
    <w:p w:rsidR="003978E2" w:rsidRDefault="003978E2" w:rsidP="003978E2">
      <w:pPr>
        <w:jc w:val="center"/>
        <w:rPr>
          <w:b/>
          <w:sz w:val="28"/>
          <w:szCs w:val="28"/>
          <w:lang w:val="kk-KZ"/>
        </w:rPr>
      </w:pPr>
    </w:p>
    <w:p w:rsidR="003978E2" w:rsidRDefault="003978E2" w:rsidP="003978E2">
      <w:pPr>
        <w:jc w:val="center"/>
        <w:rPr>
          <w:b/>
          <w:sz w:val="28"/>
          <w:szCs w:val="28"/>
          <w:lang w:val="kk-KZ"/>
        </w:rPr>
      </w:pPr>
    </w:p>
    <w:p w:rsidR="003978E2" w:rsidRDefault="003978E2" w:rsidP="003978E2">
      <w:pPr>
        <w:jc w:val="center"/>
        <w:rPr>
          <w:b/>
          <w:sz w:val="28"/>
          <w:szCs w:val="28"/>
          <w:lang w:val="kk-KZ"/>
        </w:rPr>
      </w:pPr>
    </w:p>
    <w:p w:rsidR="003978E2" w:rsidRDefault="003978E2" w:rsidP="003978E2">
      <w:pPr>
        <w:jc w:val="center"/>
        <w:rPr>
          <w:b/>
          <w:sz w:val="28"/>
          <w:szCs w:val="28"/>
          <w:lang w:val="kk-KZ"/>
        </w:rPr>
      </w:pPr>
    </w:p>
    <w:p w:rsidR="003978E2" w:rsidRDefault="003978E2" w:rsidP="003978E2">
      <w:pPr>
        <w:jc w:val="center"/>
        <w:rPr>
          <w:b/>
          <w:sz w:val="28"/>
          <w:szCs w:val="28"/>
          <w:lang w:val="kk-KZ"/>
        </w:rPr>
      </w:pPr>
    </w:p>
    <w:p w:rsidR="003978E2" w:rsidRDefault="005A35AB" w:rsidP="003978E2">
      <w:pPr>
        <w:jc w:val="center"/>
        <w:rPr>
          <w:b/>
          <w:sz w:val="28"/>
          <w:szCs w:val="28"/>
          <w:lang w:val="kk-KZ"/>
        </w:rPr>
      </w:pPr>
      <w:r>
        <w:rPr>
          <w:b/>
          <w:sz w:val="28"/>
          <w:szCs w:val="28"/>
          <w:lang w:val="kk-KZ"/>
        </w:rPr>
        <w:t>ЖАҢАҚОРҒАН, 2022</w:t>
      </w:r>
      <w:r w:rsidR="003978E2">
        <w:rPr>
          <w:b/>
          <w:sz w:val="28"/>
          <w:szCs w:val="28"/>
          <w:lang w:val="kk-KZ"/>
        </w:rPr>
        <w:t xml:space="preserve"> ж</w:t>
      </w:r>
    </w:p>
    <w:p w:rsidR="003978E2" w:rsidRDefault="003978E2" w:rsidP="003978E2">
      <w:pPr>
        <w:pStyle w:val="6"/>
        <w:spacing w:before="0" w:after="0"/>
        <w:ind w:left="142"/>
        <w:jc w:val="center"/>
        <w:rPr>
          <w:sz w:val="24"/>
          <w:szCs w:val="24"/>
          <w:lang w:val="kk-KZ"/>
        </w:rPr>
      </w:pPr>
    </w:p>
    <w:p w:rsidR="003978E2" w:rsidRPr="008B2878" w:rsidRDefault="005A35AB" w:rsidP="003978E2">
      <w:pPr>
        <w:pStyle w:val="6"/>
        <w:spacing w:before="0" w:after="0"/>
        <w:ind w:left="142"/>
        <w:jc w:val="center"/>
        <w:rPr>
          <w:sz w:val="24"/>
          <w:szCs w:val="24"/>
          <w:lang w:val="kk-KZ"/>
        </w:rPr>
      </w:pPr>
      <w:r>
        <w:rPr>
          <w:sz w:val="24"/>
          <w:szCs w:val="24"/>
          <w:lang w:val="kk-KZ"/>
        </w:rPr>
        <w:lastRenderedPageBreak/>
        <w:t>2022-2023</w:t>
      </w:r>
      <w:r w:rsidR="003978E2" w:rsidRPr="008B2878">
        <w:rPr>
          <w:sz w:val="24"/>
          <w:szCs w:val="24"/>
          <w:lang w:val="kk-KZ"/>
        </w:rPr>
        <w:t xml:space="preserve"> оқу жылында жүргізілетін  әдістемелік жұмыстар жоспары.</w:t>
      </w:r>
    </w:p>
    <w:p w:rsidR="003978E2" w:rsidRPr="001D08A0" w:rsidRDefault="003978E2" w:rsidP="003978E2">
      <w:pPr>
        <w:rPr>
          <w:lang w:val="kk-KZ"/>
        </w:rPr>
      </w:pPr>
    </w:p>
    <w:p w:rsidR="003978E2" w:rsidRPr="008B2878" w:rsidRDefault="003978E2" w:rsidP="003978E2">
      <w:pPr>
        <w:rPr>
          <w:b/>
          <w:bCs/>
          <w:lang w:val="kk-KZ"/>
        </w:rPr>
      </w:pPr>
      <w:r w:rsidRPr="008B2878">
        <w:rPr>
          <w:b/>
          <w:bCs/>
          <w:lang w:val="kk-KZ"/>
        </w:rPr>
        <w:t xml:space="preserve">                                                                                  </w:t>
      </w:r>
    </w:p>
    <w:p w:rsidR="003978E2" w:rsidRPr="00526D7D" w:rsidRDefault="005A35AB" w:rsidP="003978E2">
      <w:pPr>
        <w:pStyle w:val="1"/>
        <w:spacing w:after="200" w:line="276" w:lineRule="auto"/>
        <w:ind w:left="1068"/>
        <w:rPr>
          <w:b/>
          <w:lang w:val="kk-KZ"/>
        </w:rPr>
      </w:pPr>
      <w:r>
        <w:rPr>
          <w:b/>
          <w:bCs/>
          <w:lang w:val="kk-KZ"/>
        </w:rPr>
        <w:t>2022-2023</w:t>
      </w:r>
      <w:r w:rsidR="003978E2">
        <w:rPr>
          <w:b/>
          <w:bCs/>
          <w:lang w:val="kk-KZ"/>
        </w:rPr>
        <w:t xml:space="preserve"> оқу жылында жүргізіл</w:t>
      </w:r>
      <w:r w:rsidR="003978E2" w:rsidRPr="001D08A0">
        <w:rPr>
          <w:b/>
          <w:bCs/>
          <w:lang w:val="kk-KZ"/>
        </w:rPr>
        <w:t>е</w:t>
      </w:r>
      <w:r w:rsidR="003978E2">
        <w:rPr>
          <w:b/>
          <w:bCs/>
          <w:lang w:val="kk-KZ"/>
        </w:rPr>
        <w:t>ті</w:t>
      </w:r>
      <w:r w:rsidR="003978E2" w:rsidRPr="001D08A0">
        <w:rPr>
          <w:b/>
          <w:bCs/>
          <w:lang w:val="kk-KZ"/>
        </w:rPr>
        <w:t>н әдістемелік жұмыстың  тақырыбы:</w:t>
      </w:r>
      <w:r w:rsidR="003978E2">
        <w:rPr>
          <w:b/>
          <w:bCs/>
          <w:lang w:val="kk-KZ"/>
        </w:rPr>
        <w:t xml:space="preserve"> </w:t>
      </w:r>
      <w:r w:rsidR="003978E2" w:rsidRPr="00526D7D">
        <w:rPr>
          <w:b/>
          <w:bCs/>
          <w:lang w:val="kk-KZ"/>
        </w:rPr>
        <w:t>«</w:t>
      </w:r>
      <w:r w:rsidR="003978E2" w:rsidRPr="00526D7D">
        <w:rPr>
          <w:rFonts w:ascii="Open Sans" w:hAnsi="Open Sans" w:cs="Arial"/>
          <w:b/>
          <w:lang w:val="kk-KZ"/>
        </w:rPr>
        <w:t>Жеке тұлғаны жан-жақты дамыту жолында сапалы кәсіптік білім , саналы тәрбие беруде оқу үрдісіне жаңа технологиялар мен әдістерді енгізу. Жеке тұлғаның рухани адамгершілік қасиеттерін дамыту</w:t>
      </w:r>
      <w:r w:rsidR="003978E2" w:rsidRPr="00526D7D">
        <w:rPr>
          <w:b/>
          <w:lang w:val="kk-KZ"/>
        </w:rPr>
        <w:t>»</w:t>
      </w:r>
    </w:p>
    <w:p w:rsidR="003978E2" w:rsidRPr="00526D7D" w:rsidRDefault="003978E2" w:rsidP="003978E2">
      <w:pPr>
        <w:jc w:val="both"/>
        <w:rPr>
          <w:b/>
          <w:bCs/>
          <w:lang w:val="kk-KZ"/>
        </w:rPr>
      </w:pPr>
    </w:p>
    <w:p w:rsidR="003978E2" w:rsidRDefault="003978E2" w:rsidP="003978E2">
      <w:pPr>
        <w:tabs>
          <w:tab w:val="left" w:pos="1485"/>
        </w:tabs>
        <w:jc w:val="both"/>
        <w:rPr>
          <w:b/>
          <w:bCs/>
          <w:u w:val="single"/>
          <w:lang w:val="kk-KZ"/>
        </w:rPr>
      </w:pPr>
      <w:r w:rsidRPr="008B2878">
        <w:rPr>
          <w:b/>
          <w:bCs/>
          <w:u w:val="single"/>
          <w:lang w:val="kk-KZ"/>
        </w:rPr>
        <w:t>Мақсаты:</w:t>
      </w:r>
      <w:r w:rsidRPr="008B2878">
        <w:rPr>
          <w:b/>
          <w:bCs/>
          <w:u w:val="single"/>
          <w:lang w:val="kk-KZ"/>
        </w:rPr>
        <w:tab/>
      </w:r>
    </w:p>
    <w:p w:rsidR="003978E2" w:rsidRPr="00E5377C" w:rsidRDefault="003978E2" w:rsidP="003978E2">
      <w:pPr>
        <w:pStyle w:val="1"/>
        <w:numPr>
          <w:ilvl w:val="0"/>
          <w:numId w:val="2"/>
        </w:numPr>
        <w:spacing w:line="276" w:lineRule="auto"/>
        <w:jc w:val="both"/>
        <w:rPr>
          <w:b/>
          <w:bCs/>
          <w:lang w:val="kk-KZ"/>
        </w:rPr>
      </w:pPr>
      <w:r w:rsidRPr="00E5377C">
        <w:rPr>
          <w:b/>
          <w:bCs/>
          <w:lang w:val="kk-KZ"/>
        </w:rPr>
        <w:t xml:space="preserve">Педагогтардың  кәсіптік білімдері мен  шеберліктерін  жетілдіру, олардың шығармашылық әлеуетін  дамыту, педагогикалық  үдерістің  тиімділігі мен сапасын арттыру, </w:t>
      </w:r>
      <w:r>
        <w:rPr>
          <w:b/>
          <w:lang w:val="kk-KZ"/>
        </w:rPr>
        <w:t>о</w:t>
      </w:r>
      <w:r w:rsidRPr="00E5377C">
        <w:rPr>
          <w:b/>
          <w:lang w:val="kk-KZ"/>
        </w:rPr>
        <w:t>қу–тәрбие процесіне оқ</w:t>
      </w:r>
      <w:r>
        <w:rPr>
          <w:b/>
          <w:lang w:val="kk-KZ"/>
        </w:rPr>
        <w:t xml:space="preserve">ытудың тиімді технологияларын  </w:t>
      </w:r>
      <w:r w:rsidRPr="00E5377C">
        <w:rPr>
          <w:b/>
          <w:lang w:val="kk-KZ"/>
        </w:rPr>
        <w:t>сатылап  енгізуді  жүзеге асыру.</w:t>
      </w:r>
    </w:p>
    <w:p w:rsidR="003978E2" w:rsidRPr="008B2878" w:rsidRDefault="003978E2" w:rsidP="003978E2">
      <w:pPr>
        <w:jc w:val="both"/>
        <w:rPr>
          <w:b/>
          <w:bCs/>
          <w:u w:val="single"/>
          <w:lang w:val="kk-KZ"/>
        </w:rPr>
      </w:pPr>
      <w:r w:rsidRPr="008B2878">
        <w:rPr>
          <w:b/>
          <w:bCs/>
          <w:u w:val="single"/>
          <w:lang w:val="kk-KZ"/>
        </w:rPr>
        <w:t>Міндеттері:</w:t>
      </w:r>
    </w:p>
    <w:p w:rsidR="003978E2" w:rsidRPr="0084690C" w:rsidRDefault="003978E2" w:rsidP="003978E2">
      <w:pPr>
        <w:pStyle w:val="1"/>
        <w:numPr>
          <w:ilvl w:val="0"/>
          <w:numId w:val="1"/>
        </w:numPr>
        <w:spacing w:line="276" w:lineRule="auto"/>
        <w:jc w:val="both"/>
        <w:rPr>
          <w:u w:val="single"/>
          <w:lang w:val="kk-KZ"/>
        </w:rPr>
      </w:pPr>
      <w:r w:rsidRPr="0084690C">
        <w:rPr>
          <w:lang w:val="kk-KZ"/>
        </w:rPr>
        <w:t>Оқытылатын пән  саласындағы білімдерді жаңарту  және жетілдіру.</w:t>
      </w:r>
    </w:p>
    <w:p w:rsidR="003978E2" w:rsidRPr="0084690C" w:rsidRDefault="003978E2" w:rsidP="003978E2">
      <w:pPr>
        <w:pStyle w:val="1"/>
        <w:numPr>
          <w:ilvl w:val="0"/>
          <w:numId w:val="1"/>
        </w:numPr>
        <w:spacing w:line="276" w:lineRule="auto"/>
        <w:jc w:val="both"/>
        <w:rPr>
          <w:u w:val="single"/>
          <w:lang w:val="kk-KZ"/>
        </w:rPr>
      </w:pPr>
      <w:r w:rsidRPr="0084690C">
        <w:rPr>
          <w:lang w:val="kk-KZ"/>
        </w:rPr>
        <w:t>Оқу жоспарлары мен бағдарламаларын  жаңа буын МЖБМС  талаптарына сай  жетілдіру.</w:t>
      </w:r>
    </w:p>
    <w:p w:rsidR="003978E2" w:rsidRPr="0084690C" w:rsidRDefault="003978E2" w:rsidP="003978E2">
      <w:pPr>
        <w:pStyle w:val="1"/>
        <w:numPr>
          <w:ilvl w:val="0"/>
          <w:numId w:val="1"/>
        </w:numPr>
        <w:spacing w:line="276" w:lineRule="auto"/>
        <w:jc w:val="both"/>
        <w:rPr>
          <w:u w:val="single"/>
          <w:lang w:val="kk-KZ"/>
        </w:rPr>
      </w:pPr>
      <w:r w:rsidRPr="0084690C">
        <w:rPr>
          <w:lang w:val="kk-KZ"/>
        </w:rPr>
        <w:t>Ғылым мен техниканың қазіргі заманғы жай күйіне, педагогика, психология  талаптарына жауап беретін  пәндер бойынша  оқу  құралдары мен басқа да оқу-әдістемелік материалдарды  дайындау және басып шығару.</w:t>
      </w:r>
    </w:p>
    <w:p w:rsidR="003978E2" w:rsidRPr="0084690C" w:rsidRDefault="003978E2" w:rsidP="003978E2">
      <w:pPr>
        <w:pStyle w:val="1"/>
        <w:numPr>
          <w:ilvl w:val="0"/>
          <w:numId w:val="1"/>
        </w:numPr>
        <w:spacing w:line="276" w:lineRule="auto"/>
        <w:jc w:val="both"/>
        <w:rPr>
          <w:u w:val="single"/>
          <w:lang w:val="kk-KZ"/>
        </w:rPr>
      </w:pPr>
      <w:r w:rsidRPr="0084690C">
        <w:rPr>
          <w:lang w:val="kk-KZ"/>
        </w:rPr>
        <w:t>Педагогтың шығармашылық әлеуетін арттыру, педагогикалық қызметкерлердің  біліктілігін  және кәсіптік шеберлігін арттыруды қамтамасыз ету, педагогикалық ұжымның  ғылыми-әдістемелік  әлеуетін  жетілдіру.</w:t>
      </w:r>
    </w:p>
    <w:p w:rsidR="003978E2" w:rsidRPr="0084690C" w:rsidRDefault="003978E2" w:rsidP="003978E2">
      <w:pPr>
        <w:pStyle w:val="1"/>
        <w:numPr>
          <w:ilvl w:val="0"/>
          <w:numId w:val="1"/>
        </w:numPr>
        <w:spacing w:line="276" w:lineRule="auto"/>
        <w:jc w:val="both"/>
        <w:rPr>
          <w:u w:val="single"/>
          <w:lang w:val="kk-KZ"/>
        </w:rPr>
      </w:pPr>
      <w:r w:rsidRPr="0084690C">
        <w:rPr>
          <w:lang w:val="kk-KZ"/>
        </w:rPr>
        <w:t>Білім беру ұйымдарында  озық  педагогикалық тәжірибені  айқындау, жалпылау және тарату.</w:t>
      </w:r>
    </w:p>
    <w:p w:rsidR="003978E2" w:rsidRPr="0084690C" w:rsidRDefault="003978E2" w:rsidP="003978E2">
      <w:pPr>
        <w:pStyle w:val="1"/>
        <w:numPr>
          <w:ilvl w:val="0"/>
          <w:numId w:val="1"/>
        </w:numPr>
        <w:spacing w:line="276" w:lineRule="auto"/>
        <w:jc w:val="both"/>
        <w:rPr>
          <w:u w:val="single"/>
          <w:lang w:val="kk-KZ"/>
        </w:rPr>
      </w:pPr>
      <w:r w:rsidRPr="0084690C">
        <w:rPr>
          <w:lang w:val="kk-KZ"/>
        </w:rPr>
        <w:t>Педагогтарды  аттестаттауды  ұйымдастыру, әдістемелік  қамтамасыз ету.</w:t>
      </w:r>
    </w:p>
    <w:p w:rsidR="003978E2" w:rsidRPr="0084690C" w:rsidRDefault="003978E2" w:rsidP="003978E2">
      <w:pPr>
        <w:pStyle w:val="1"/>
        <w:numPr>
          <w:ilvl w:val="0"/>
          <w:numId w:val="1"/>
        </w:numPr>
        <w:spacing w:line="276" w:lineRule="auto"/>
        <w:jc w:val="both"/>
        <w:rPr>
          <w:u w:val="single"/>
          <w:lang w:val="kk-KZ"/>
        </w:rPr>
      </w:pPr>
      <w:r w:rsidRPr="0084690C">
        <w:rPr>
          <w:lang w:val="kk-KZ"/>
        </w:rPr>
        <w:t>Білім алушылардың  шығармашылық  және өзіндік  жұмыстарын жетілдіру.</w:t>
      </w:r>
    </w:p>
    <w:p w:rsidR="003978E2" w:rsidRPr="0084690C" w:rsidRDefault="003978E2" w:rsidP="003978E2">
      <w:pPr>
        <w:pStyle w:val="1"/>
        <w:numPr>
          <w:ilvl w:val="0"/>
          <w:numId w:val="1"/>
        </w:numPr>
        <w:spacing w:line="276" w:lineRule="auto"/>
        <w:jc w:val="both"/>
        <w:rPr>
          <w:u w:val="single"/>
          <w:lang w:val="kk-KZ"/>
        </w:rPr>
      </w:pPr>
      <w:r w:rsidRPr="0084690C">
        <w:rPr>
          <w:lang w:val="kk-KZ"/>
        </w:rPr>
        <w:t>Оқытушылардың кәсіптік шеберлігін жинақтау, тарату, зерттеу жұмыстарын ұйымдастыру;</w:t>
      </w:r>
    </w:p>
    <w:p w:rsidR="003978E2" w:rsidRPr="0084690C" w:rsidRDefault="003978E2" w:rsidP="003978E2">
      <w:pPr>
        <w:pStyle w:val="1"/>
        <w:numPr>
          <w:ilvl w:val="0"/>
          <w:numId w:val="1"/>
        </w:numPr>
        <w:spacing w:line="276" w:lineRule="auto"/>
        <w:jc w:val="both"/>
        <w:rPr>
          <w:u w:val="single"/>
          <w:lang w:val="kk-KZ"/>
        </w:rPr>
      </w:pPr>
      <w:r w:rsidRPr="0084690C">
        <w:rPr>
          <w:lang w:val="kk-KZ"/>
        </w:rPr>
        <w:t>Облыстық әдістемелік жұмыс бабындағы байланысты жүзеге асырады.</w:t>
      </w:r>
    </w:p>
    <w:p w:rsidR="003978E2" w:rsidRPr="0084690C" w:rsidRDefault="003978E2" w:rsidP="003978E2">
      <w:pPr>
        <w:pStyle w:val="1"/>
        <w:numPr>
          <w:ilvl w:val="0"/>
          <w:numId w:val="1"/>
        </w:numPr>
        <w:spacing w:line="276" w:lineRule="auto"/>
        <w:jc w:val="both"/>
        <w:rPr>
          <w:u w:val="single"/>
          <w:lang w:val="kk-KZ"/>
        </w:rPr>
      </w:pPr>
      <w:r w:rsidRPr="0084690C">
        <w:rPr>
          <w:lang w:val="kk-KZ"/>
        </w:rPr>
        <w:t>Пәндік апталықтар, конференция, сайыстар, олимпиадаларды өткізу дайындығын ұйымдастыру;</w:t>
      </w:r>
    </w:p>
    <w:p w:rsidR="003978E2" w:rsidRPr="0084690C" w:rsidRDefault="003978E2" w:rsidP="003978E2">
      <w:pPr>
        <w:pStyle w:val="1"/>
        <w:numPr>
          <w:ilvl w:val="0"/>
          <w:numId w:val="1"/>
        </w:numPr>
        <w:spacing w:line="276" w:lineRule="auto"/>
        <w:jc w:val="both"/>
        <w:rPr>
          <w:b/>
          <w:lang w:val="kk-KZ"/>
        </w:rPr>
      </w:pPr>
      <w:r w:rsidRPr="0084690C">
        <w:rPr>
          <w:lang w:val="kk-KZ"/>
        </w:rPr>
        <w:t xml:space="preserve"> Оқу – тәрбие үдерісіне модульдік</w:t>
      </w:r>
      <w:r w:rsidRPr="0084690C">
        <w:rPr>
          <w:b/>
          <w:lang w:val="kk-KZ"/>
        </w:rPr>
        <w:t xml:space="preserve"> </w:t>
      </w:r>
      <w:r w:rsidRPr="0084690C">
        <w:rPr>
          <w:lang w:val="kk-KZ"/>
        </w:rPr>
        <w:t>технология элементтерін енгізу</w:t>
      </w:r>
    </w:p>
    <w:p w:rsidR="003978E2" w:rsidRPr="0084690C" w:rsidRDefault="003978E2" w:rsidP="003978E2">
      <w:pPr>
        <w:pStyle w:val="1"/>
        <w:numPr>
          <w:ilvl w:val="0"/>
          <w:numId w:val="1"/>
        </w:numPr>
        <w:spacing w:line="276" w:lineRule="auto"/>
        <w:jc w:val="both"/>
        <w:rPr>
          <w:b/>
          <w:lang w:val="kk-KZ"/>
        </w:rPr>
      </w:pPr>
      <w:r w:rsidRPr="0084690C">
        <w:rPr>
          <w:lang w:val="kk-KZ"/>
        </w:rPr>
        <w:t>Ақпараттық технология мүмкіндіктерін пайдалана отырып, білім беру сапасын арттыру.</w:t>
      </w:r>
    </w:p>
    <w:p w:rsidR="003978E2" w:rsidRPr="00D7407A" w:rsidRDefault="003978E2" w:rsidP="003978E2">
      <w:pPr>
        <w:pStyle w:val="1"/>
        <w:numPr>
          <w:ilvl w:val="0"/>
          <w:numId w:val="1"/>
        </w:numPr>
        <w:spacing w:line="276" w:lineRule="auto"/>
        <w:jc w:val="both"/>
        <w:rPr>
          <w:b/>
          <w:lang w:val="kk-KZ"/>
        </w:rPr>
      </w:pPr>
      <w:r w:rsidRPr="0084690C">
        <w:rPr>
          <w:lang w:val="kk-KZ"/>
        </w:rPr>
        <w:t>Озат педагогикалық тәжірибелерді зерттеп, өндіріске қосу.</w:t>
      </w:r>
      <w:r w:rsidRPr="00DB1D89">
        <w:rPr>
          <w:b/>
          <w:bCs/>
          <w:color w:val="C00000"/>
          <w:lang w:val="kk-KZ"/>
        </w:rPr>
        <w:t xml:space="preserve">    </w:t>
      </w:r>
      <w:r>
        <w:rPr>
          <w:b/>
          <w:bCs/>
          <w:color w:val="C00000"/>
          <w:lang w:val="kk-KZ"/>
        </w:rPr>
        <w:tab/>
      </w:r>
    </w:p>
    <w:p w:rsidR="003978E2" w:rsidRDefault="003978E2" w:rsidP="003978E2">
      <w:pPr>
        <w:pStyle w:val="1"/>
        <w:spacing w:line="276" w:lineRule="auto"/>
        <w:jc w:val="both"/>
        <w:rPr>
          <w:b/>
          <w:lang w:val="kk-KZ"/>
        </w:rPr>
      </w:pPr>
    </w:p>
    <w:p w:rsidR="003978E2" w:rsidRDefault="003978E2" w:rsidP="003978E2">
      <w:pPr>
        <w:pStyle w:val="1"/>
        <w:spacing w:line="276" w:lineRule="auto"/>
        <w:jc w:val="both"/>
        <w:rPr>
          <w:b/>
          <w:lang w:val="kk-KZ"/>
        </w:rPr>
      </w:pPr>
    </w:p>
    <w:p w:rsidR="003978E2" w:rsidRDefault="003978E2" w:rsidP="003978E2">
      <w:pPr>
        <w:pStyle w:val="1"/>
        <w:spacing w:line="276" w:lineRule="auto"/>
        <w:jc w:val="both"/>
        <w:rPr>
          <w:b/>
          <w:lang w:val="kk-KZ"/>
        </w:rPr>
      </w:pPr>
    </w:p>
    <w:p w:rsidR="003978E2" w:rsidRDefault="003978E2" w:rsidP="003978E2">
      <w:pPr>
        <w:pStyle w:val="1"/>
        <w:spacing w:line="276" w:lineRule="auto"/>
        <w:jc w:val="both"/>
        <w:rPr>
          <w:b/>
          <w:lang w:val="kk-KZ"/>
        </w:rPr>
      </w:pPr>
    </w:p>
    <w:p w:rsidR="003978E2" w:rsidRDefault="003978E2" w:rsidP="003978E2">
      <w:pPr>
        <w:pStyle w:val="1"/>
        <w:spacing w:line="276" w:lineRule="auto"/>
        <w:jc w:val="both"/>
        <w:rPr>
          <w:b/>
          <w:lang w:val="kk-KZ"/>
        </w:rPr>
      </w:pPr>
    </w:p>
    <w:p w:rsidR="003978E2" w:rsidRPr="00891562" w:rsidRDefault="003978E2" w:rsidP="003978E2">
      <w:pPr>
        <w:pStyle w:val="1"/>
        <w:spacing w:line="276" w:lineRule="auto"/>
        <w:jc w:val="both"/>
        <w:rPr>
          <w:b/>
          <w:lang w:val="kk-KZ"/>
        </w:rPr>
      </w:pPr>
    </w:p>
    <w:p w:rsidR="003978E2" w:rsidRPr="001D2DF5" w:rsidRDefault="003978E2" w:rsidP="003978E2">
      <w:pPr>
        <w:spacing w:after="200" w:line="276" w:lineRule="auto"/>
        <w:ind w:left="708"/>
        <w:jc w:val="center"/>
        <w:rPr>
          <w:b/>
          <w:bCs/>
          <w:iCs/>
          <w:sz w:val="28"/>
          <w:szCs w:val="28"/>
          <w:lang w:val="kk-KZ"/>
        </w:rPr>
      </w:pPr>
      <w:r w:rsidRPr="001D2DF5">
        <w:rPr>
          <w:b/>
          <w:bCs/>
          <w:iCs/>
          <w:sz w:val="28"/>
          <w:szCs w:val="28"/>
          <w:lang w:val="kk-KZ"/>
        </w:rPr>
        <w:lastRenderedPageBreak/>
        <w:t>Әдістемелік қызметтің  ұйымдастырушылық құрылымы.</w:t>
      </w:r>
    </w:p>
    <w:p w:rsidR="003978E2" w:rsidRPr="001D2DF5" w:rsidRDefault="003978E2" w:rsidP="003978E2">
      <w:pPr>
        <w:pStyle w:val="1"/>
        <w:numPr>
          <w:ilvl w:val="0"/>
          <w:numId w:val="2"/>
        </w:numPr>
        <w:spacing w:after="200" w:line="276" w:lineRule="auto"/>
        <w:jc w:val="both"/>
        <w:rPr>
          <w:b/>
          <w:bCs/>
          <w:sz w:val="28"/>
          <w:szCs w:val="28"/>
          <w:lang w:val="kk-KZ"/>
        </w:rPr>
      </w:pPr>
      <w:r w:rsidRPr="001D2DF5">
        <w:rPr>
          <w:b/>
          <w:bCs/>
          <w:sz w:val="28"/>
          <w:szCs w:val="28"/>
          <w:lang w:val="kk-KZ"/>
        </w:rPr>
        <w:t>Оқу әдістемелік  кеңес</w:t>
      </w:r>
    </w:p>
    <w:p w:rsidR="003978E2" w:rsidRPr="001D2DF5" w:rsidRDefault="003978E2" w:rsidP="003978E2">
      <w:pPr>
        <w:pStyle w:val="1"/>
        <w:numPr>
          <w:ilvl w:val="0"/>
          <w:numId w:val="2"/>
        </w:numPr>
        <w:spacing w:after="200" w:line="276" w:lineRule="auto"/>
        <w:jc w:val="both"/>
        <w:rPr>
          <w:b/>
          <w:bCs/>
          <w:sz w:val="28"/>
          <w:szCs w:val="28"/>
          <w:lang w:val="kk-KZ"/>
        </w:rPr>
      </w:pPr>
      <w:r w:rsidRPr="001D2DF5">
        <w:rPr>
          <w:b/>
          <w:bCs/>
          <w:sz w:val="28"/>
          <w:szCs w:val="28"/>
          <w:lang w:val="kk-KZ"/>
        </w:rPr>
        <w:t>Пәндік циклдік комиссиялар</w:t>
      </w:r>
    </w:p>
    <w:p w:rsidR="003978E2" w:rsidRPr="001D2DF5" w:rsidRDefault="003978E2" w:rsidP="003978E2">
      <w:pPr>
        <w:pStyle w:val="1"/>
        <w:numPr>
          <w:ilvl w:val="0"/>
          <w:numId w:val="2"/>
        </w:numPr>
        <w:spacing w:after="200" w:line="276" w:lineRule="auto"/>
        <w:jc w:val="both"/>
        <w:rPr>
          <w:b/>
          <w:bCs/>
          <w:sz w:val="28"/>
          <w:szCs w:val="28"/>
          <w:lang w:val="kk-KZ"/>
        </w:rPr>
      </w:pPr>
      <w:r w:rsidRPr="001D2DF5">
        <w:rPr>
          <w:b/>
          <w:bCs/>
          <w:sz w:val="28"/>
          <w:szCs w:val="28"/>
          <w:lang w:val="kk-KZ"/>
        </w:rPr>
        <w:t>Жас оқытушылар мектебі</w:t>
      </w:r>
    </w:p>
    <w:p w:rsidR="003978E2" w:rsidRPr="009E7DCE" w:rsidRDefault="003978E2" w:rsidP="003978E2">
      <w:pPr>
        <w:spacing w:after="200" w:line="276" w:lineRule="auto"/>
        <w:ind w:left="708"/>
        <w:jc w:val="center"/>
        <w:rPr>
          <w:b/>
          <w:bCs/>
          <w:sz w:val="28"/>
          <w:szCs w:val="28"/>
          <w:lang w:val="kk-KZ"/>
        </w:rPr>
      </w:pPr>
      <w:r w:rsidRPr="009E7DCE">
        <w:rPr>
          <w:b/>
          <w:bCs/>
          <w:sz w:val="28"/>
          <w:szCs w:val="28"/>
          <w:lang w:val="kk-KZ"/>
        </w:rPr>
        <w:t>Оқу–әдістемелік жұмыстың бағыттары</w:t>
      </w:r>
    </w:p>
    <w:p w:rsidR="003978E2" w:rsidRPr="009E7DCE" w:rsidRDefault="003978E2" w:rsidP="003978E2">
      <w:pPr>
        <w:pStyle w:val="1"/>
        <w:ind w:left="0" w:firstLine="477"/>
        <w:jc w:val="both"/>
        <w:rPr>
          <w:lang w:val="kk-KZ"/>
        </w:rPr>
      </w:pPr>
      <w:r w:rsidRPr="009E7DCE">
        <w:rPr>
          <w:lang w:val="kk-KZ"/>
        </w:rPr>
        <w:t xml:space="preserve">Техникалық және кәсіптік білім оқу орындары  Қазақстан Республикасының «Білім заңына»  сәйкес  жұмыс жүргізе отырып, Қазақстан Республикасының Білім және ғылым министрлігінің  бұйрықтарымен және сол бұйрықтарға енгізілген қосымшаларды басшылыққа ала </w:t>
      </w:r>
      <w:r>
        <w:rPr>
          <w:lang w:val="kk-KZ"/>
        </w:rPr>
        <w:t xml:space="preserve">            </w:t>
      </w:r>
      <w:r w:rsidRPr="009E7DCE">
        <w:rPr>
          <w:lang w:val="kk-KZ"/>
        </w:rPr>
        <w:t>оқу-  әдістемелік  жұмыстарын ұйымдастырады.</w:t>
      </w:r>
    </w:p>
    <w:p w:rsidR="003978E2" w:rsidRPr="009E7DCE" w:rsidRDefault="003978E2" w:rsidP="003978E2">
      <w:pPr>
        <w:pStyle w:val="1"/>
        <w:ind w:left="0"/>
        <w:jc w:val="both"/>
        <w:rPr>
          <w:shd w:val="clear" w:color="auto" w:fill="FFFFFF"/>
          <w:lang w:val="kk-KZ"/>
        </w:rPr>
      </w:pPr>
      <w:r w:rsidRPr="009E7DCE">
        <w:rPr>
          <w:lang w:val="kk-KZ"/>
        </w:rPr>
        <w:t xml:space="preserve">       Оқу–әдістемелік жұмыстар</w:t>
      </w:r>
      <w:r w:rsidRPr="009E7DCE">
        <w:rPr>
          <w:b/>
          <w:bCs/>
          <w:lang w:val="kk-KZ"/>
        </w:rPr>
        <w:t xml:space="preserve"> </w:t>
      </w:r>
      <w:r w:rsidRPr="009E7DCE">
        <w:rPr>
          <w:shd w:val="clear" w:color="auto" w:fill="FFFFFF"/>
          <w:lang w:val="kk-KZ"/>
        </w:rPr>
        <w:t xml:space="preserve"> «Оқу-әдістемелік жұмысты ұйымдастыру және жүзеге асыру Ережесіне» байланысты төменде көрсетілген бағыттарды ұстанады:</w:t>
      </w:r>
    </w:p>
    <w:p w:rsidR="003978E2" w:rsidRPr="009E7DCE" w:rsidRDefault="003978E2" w:rsidP="003978E2">
      <w:pPr>
        <w:pStyle w:val="1"/>
        <w:numPr>
          <w:ilvl w:val="0"/>
          <w:numId w:val="3"/>
        </w:numPr>
        <w:spacing w:after="200" w:line="276" w:lineRule="auto"/>
        <w:jc w:val="both"/>
        <w:rPr>
          <w:lang w:val="kk-KZ"/>
        </w:rPr>
      </w:pPr>
      <w:r w:rsidRPr="009E7DCE">
        <w:rPr>
          <w:lang w:val="kk-KZ"/>
        </w:rPr>
        <w:t>нормативтік құқықтық құжаттары, білім беруді басқару органдарының ұсынымдамалары, оқу – бағдарламалық құжаттардың болуы;</w:t>
      </w:r>
    </w:p>
    <w:p w:rsidR="003978E2" w:rsidRPr="009E7DCE" w:rsidRDefault="003978E2" w:rsidP="003978E2">
      <w:pPr>
        <w:pStyle w:val="1"/>
        <w:numPr>
          <w:ilvl w:val="0"/>
          <w:numId w:val="3"/>
        </w:numPr>
        <w:spacing w:after="200" w:line="276" w:lineRule="auto"/>
        <w:jc w:val="both"/>
        <w:rPr>
          <w:lang w:val="kk-KZ"/>
        </w:rPr>
      </w:pPr>
      <w:r w:rsidRPr="009E7DCE">
        <w:rPr>
          <w:lang w:val="kk-KZ"/>
        </w:rPr>
        <w:t>жаңа оқыту технологияларын зерделеу және оқу үрдісіне енгізу;</w:t>
      </w:r>
    </w:p>
    <w:p w:rsidR="003978E2" w:rsidRPr="009E7DCE" w:rsidRDefault="003978E2" w:rsidP="003978E2">
      <w:pPr>
        <w:pStyle w:val="1"/>
        <w:numPr>
          <w:ilvl w:val="0"/>
          <w:numId w:val="3"/>
        </w:numPr>
        <w:spacing w:after="200" w:line="276" w:lineRule="auto"/>
        <w:jc w:val="both"/>
        <w:rPr>
          <w:lang w:val="kk-KZ"/>
        </w:rPr>
      </w:pPr>
      <w:r w:rsidRPr="009E7DCE">
        <w:rPr>
          <w:lang w:val="kk-KZ"/>
        </w:rPr>
        <w:t>ағымдық және аралық бақылау жүргізу және қорытындылау;</w:t>
      </w:r>
    </w:p>
    <w:p w:rsidR="003978E2" w:rsidRPr="009E7DCE" w:rsidRDefault="003978E2" w:rsidP="003978E2">
      <w:pPr>
        <w:pStyle w:val="1"/>
        <w:numPr>
          <w:ilvl w:val="0"/>
          <w:numId w:val="3"/>
        </w:numPr>
        <w:spacing w:after="200" w:line="276" w:lineRule="auto"/>
        <w:jc w:val="both"/>
        <w:rPr>
          <w:lang w:val="kk-KZ"/>
        </w:rPr>
      </w:pPr>
      <w:r w:rsidRPr="009E7DCE">
        <w:rPr>
          <w:lang w:val="kk-KZ"/>
        </w:rPr>
        <w:t>педагогикалық тәлімгерлікті  ұйымдастыру, еңбек жолын жаңа бастаған педагогикалық қызметкерлер мен өндірістік оқыту шеберлеріне оқу сабақтар өткізу, оқу–әдістемелік материалдар әзірлеу және оқудан тыс шаралар өткізу;</w:t>
      </w:r>
    </w:p>
    <w:p w:rsidR="003978E2" w:rsidRPr="009E7DCE" w:rsidRDefault="003978E2" w:rsidP="003978E2">
      <w:pPr>
        <w:pStyle w:val="1"/>
        <w:numPr>
          <w:ilvl w:val="0"/>
          <w:numId w:val="3"/>
        </w:numPr>
        <w:spacing w:after="200" w:line="276" w:lineRule="auto"/>
        <w:jc w:val="both"/>
        <w:rPr>
          <w:lang w:val="kk-KZ"/>
        </w:rPr>
      </w:pPr>
      <w:r w:rsidRPr="009E7DCE">
        <w:rPr>
          <w:lang w:val="kk-KZ"/>
        </w:rPr>
        <w:t>сабақтарға өзара қатысуды ұйымдастыру ашық сабақтар өткізуді және оларды талқылау;</w:t>
      </w:r>
    </w:p>
    <w:p w:rsidR="003978E2" w:rsidRPr="009E7DCE" w:rsidRDefault="003978E2" w:rsidP="003978E2">
      <w:pPr>
        <w:pStyle w:val="1"/>
        <w:numPr>
          <w:ilvl w:val="0"/>
          <w:numId w:val="3"/>
        </w:numPr>
        <w:spacing w:after="200" w:line="276" w:lineRule="auto"/>
        <w:jc w:val="both"/>
        <w:rPr>
          <w:lang w:val="kk-KZ"/>
        </w:rPr>
      </w:pPr>
      <w:r w:rsidRPr="009E7DCE">
        <w:rPr>
          <w:lang w:val="kk-KZ"/>
        </w:rPr>
        <w:t>кәсіптік шеберліктен пәндер мен мамандықтар бойынша тақырыптық семинарлар, конференциялар және әдістемелік кеңестерді ұйымдастыру және өткізу;</w:t>
      </w:r>
    </w:p>
    <w:p w:rsidR="003978E2" w:rsidRPr="009E7DCE" w:rsidRDefault="003978E2" w:rsidP="003978E2">
      <w:pPr>
        <w:pStyle w:val="1"/>
        <w:numPr>
          <w:ilvl w:val="0"/>
          <w:numId w:val="3"/>
        </w:numPr>
        <w:spacing w:after="200" w:line="276" w:lineRule="auto"/>
        <w:jc w:val="both"/>
        <w:rPr>
          <w:lang w:val="kk-KZ"/>
        </w:rPr>
      </w:pPr>
      <w:r w:rsidRPr="009E7DCE">
        <w:rPr>
          <w:lang w:val="kk-KZ"/>
        </w:rPr>
        <w:t>педагогикалық, ғылыми, әдістемелік әдебиеттерді, әдістемелік әзірлемелер мен құралдарды, оқытудың техникалық құралдарын пайдалану.</w:t>
      </w:r>
    </w:p>
    <w:p w:rsidR="003978E2" w:rsidRPr="009E7DCE" w:rsidRDefault="003978E2" w:rsidP="003978E2">
      <w:pPr>
        <w:spacing w:after="200" w:line="276" w:lineRule="auto"/>
        <w:jc w:val="both"/>
        <w:rPr>
          <w:sz w:val="22"/>
          <w:szCs w:val="22"/>
          <w:lang w:val="kk-KZ"/>
        </w:rPr>
      </w:pPr>
      <w:r w:rsidRPr="009E7DCE">
        <w:rPr>
          <w:b/>
          <w:sz w:val="22"/>
          <w:szCs w:val="22"/>
          <w:lang w:val="kk-KZ"/>
        </w:rPr>
        <w:t>Оқу-әдістемелік  кеңес</w:t>
      </w:r>
      <w:r w:rsidRPr="009E7DCE">
        <w:rPr>
          <w:sz w:val="22"/>
          <w:szCs w:val="22"/>
          <w:lang w:val="kk-KZ"/>
        </w:rPr>
        <w:t xml:space="preserve"> - өз қызметін білім беру ұйымындағы  «Оқу-әдістемелік кеңес туралы  ереже»  негізінде жүзеге асыратын  алқалық, консультативтік – әдістемелік  орган ( білім беру  ұйымы  директорының  бұйрығымен бекітіледі)</w:t>
      </w:r>
    </w:p>
    <w:p w:rsidR="003978E2" w:rsidRPr="00AB623B" w:rsidRDefault="003978E2" w:rsidP="003978E2">
      <w:pPr>
        <w:jc w:val="both"/>
        <w:rPr>
          <w:lang w:val="kk-KZ"/>
        </w:rPr>
      </w:pPr>
      <w:r w:rsidRPr="009E7DCE">
        <w:rPr>
          <w:lang w:val="kk-KZ"/>
        </w:rPr>
        <w:t xml:space="preserve">                                                                  </w:t>
      </w:r>
    </w:p>
    <w:p w:rsidR="00655CC9" w:rsidRPr="00AB623B" w:rsidRDefault="00655CC9" w:rsidP="003978E2">
      <w:pPr>
        <w:jc w:val="both"/>
        <w:rPr>
          <w:lang w:val="kk-KZ"/>
        </w:rPr>
      </w:pPr>
    </w:p>
    <w:p w:rsidR="00655CC9" w:rsidRPr="00AB623B" w:rsidRDefault="00655CC9" w:rsidP="003978E2">
      <w:pPr>
        <w:jc w:val="both"/>
        <w:rPr>
          <w:lang w:val="kk-KZ"/>
        </w:rPr>
      </w:pPr>
    </w:p>
    <w:p w:rsidR="003978E2" w:rsidRPr="00914DBC" w:rsidRDefault="003978E2" w:rsidP="00914DBC">
      <w:pPr>
        <w:jc w:val="center"/>
        <w:rPr>
          <w:b/>
          <w:lang w:val="kk-KZ"/>
        </w:rPr>
      </w:pPr>
      <w:r w:rsidRPr="001D2DF5">
        <w:rPr>
          <w:b/>
          <w:lang w:val="kk-KZ"/>
        </w:rPr>
        <w:lastRenderedPageBreak/>
        <w:t>Кеңестің негізгі міндеттері:</w:t>
      </w:r>
    </w:p>
    <w:p w:rsidR="003978E2" w:rsidRPr="009E7DCE" w:rsidRDefault="003978E2" w:rsidP="003978E2">
      <w:pPr>
        <w:pStyle w:val="1"/>
        <w:numPr>
          <w:ilvl w:val="0"/>
          <w:numId w:val="4"/>
        </w:numPr>
        <w:jc w:val="both"/>
        <w:rPr>
          <w:lang w:val="kk-KZ"/>
        </w:rPr>
      </w:pPr>
      <w:r w:rsidRPr="009E7DCE">
        <w:rPr>
          <w:lang w:val="kk-KZ"/>
        </w:rPr>
        <w:t>Колледждің әдістемелік қызметінің мақсаты мен міндеттерін қалыптастыру, жұмыстың негізгі бағыттарын құру;</w:t>
      </w:r>
    </w:p>
    <w:p w:rsidR="003978E2" w:rsidRPr="009E7DCE" w:rsidRDefault="003978E2" w:rsidP="003978E2">
      <w:pPr>
        <w:pStyle w:val="1"/>
        <w:numPr>
          <w:ilvl w:val="0"/>
          <w:numId w:val="4"/>
        </w:numPr>
        <w:jc w:val="both"/>
        <w:rPr>
          <w:lang w:val="kk-KZ"/>
        </w:rPr>
      </w:pPr>
      <w:r w:rsidRPr="009E7DCE">
        <w:rPr>
          <w:lang w:val="kk-KZ"/>
        </w:rPr>
        <w:t>Әдістемелік бірлестіктердің және білім беру үрдісін әдістемелік қамтамасыз етуді дамытуға бағытталған колледждің әдістемелік қызметінің басқа да құрылымдық бөлімшелердің жұмысын үйлестіру;</w:t>
      </w:r>
    </w:p>
    <w:p w:rsidR="003978E2" w:rsidRPr="009E7DCE" w:rsidRDefault="003978E2" w:rsidP="003978E2">
      <w:pPr>
        <w:pStyle w:val="1"/>
        <w:numPr>
          <w:ilvl w:val="0"/>
          <w:numId w:val="4"/>
        </w:numPr>
        <w:jc w:val="both"/>
        <w:rPr>
          <w:lang w:val="kk-KZ"/>
        </w:rPr>
      </w:pPr>
      <w:r w:rsidRPr="009E7DCE">
        <w:rPr>
          <w:lang w:val="kk-KZ"/>
        </w:rPr>
        <w:t>Оқытудың жаңа формалар мен әдістерін жасау мен ендіру арқылы білім беру үрдісінің сапасын арттыру;</w:t>
      </w:r>
    </w:p>
    <w:p w:rsidR="003978E2" w:rsidRPr="009E7DCE" w:rsidRDefault="003978E2" w:rsidP="003978E2">
      <w:pPr>
        <w:pStyle w:val="1"/>
        <w:numPr>
          <w:ilvl w:val="0"/>
          <w:numId w:val="4"/>
        </w:numPr>
        <w:jc w:val="both"/>
        <w:rPr>
          <w:lang w:val="kk-KZ"/>
        </w:rPr>
      </w:pPr>
      <w:r w:rsidRPr="009E7DCE">
        <w:rPr>
          <w:lang w:val="kk-KZ"/>
        </w:rPr>
        <w:t>Кәсіби қалыптасуда жас мамандарға көмек көрсету;</w:t>
      </w:r>
    </w:p>
    <w:p w:rsidR="003978E2" w:rsidRPr="009E7DCE" w:rsidRDefault="003978E2" w:rsidP="003978E2">
      <w:pPr>
        <w:pStyle w:val="1"/>
        <w:numPr>
          <w:ilvl w:val="0"/>
          <w:numId w:val="4"/>
        </w:numPr>
        <w:jc w:val="both"/>
        <w:rPr>
          <w:lang w:val="kk-KZ"/>
        </w:rPr>
      </w:pPr>
      <w:r w:rsidRPr="009E7DCE">
        <w:rPr>
          <w:lang w:val="kk-KZ"/>
        </w:rPr>
        <w:t>Педагогикалық кеңестердің отырыстар тақырыптарына  ұсыныстар жасау;</w:t>
      </w:r>
    </w:p>
    <w:p w:rsidR="003978E2" w:rsidRPr="009E7DCE" w:rsidRDefault="003978E2" w:rsidP="003978E2">
      <w:pPr>
        <w:pStyle w:val="1"/>
        <w:numPr>
          <w:ilvl w:val="0"/>
          <w:numId w:val="4"/>
        </w:numPr>
        <w:jc w:val="both"/>
        <w:rPr>
          <w:lang w:val="kk-KZ"/>
        </w:rPr>
      </w:pPr>
      <w:r w:rsidRPr="009E7DCE">
        <w:rPr>
          <w:lang w:val="kk-KZ"/>
        </w:rPr>
        <w:t>Оқу бағдарламаларын әдістемелік қостаумен қамтамасыз ету, оқу, ғылыми–әдістемелік және дидактикалық материалдарды жасау;</w:t>
      </w:r>
    </w:p>
    <w:p w:rsidR="003978E2" w:rsidRPr="009E7DCE" w:rsidRDefault="003978E2" w:rsidP="003978E2">
      <w:pPr>
        <w:pStyle w:val="1"/>
        <w:numPr>
          <w:ilvl w:val="0"/>
          <w:numId w:val="4"/>
        </w:numPr>
        <w:jc w:val="both"/>
        <w:rPr>
          <w:lang w:val="kk-KZ"/>
        </w:rPr>
      </w:pPr>
      <w:r w:rsidRPr="009E7DCE">
        <w:rPr>
          <w:lang w:val="kk-KZ"/>
        </w:rPr>
        <w:t>Колледждегі тәжірибелік-</w:t>
      </w:r>
      <w:r>
        <w:rPr>
          <w:lang w:val="kk-KZ"/>
        </w:rPr>
        <w:t xml:space="preserve">ізденушілік, инновациялық және </w:t>
      </w:r>
      <w:r w:rsidRPr="009E7DCE">
        <w:rPr>
          <w:lang w:val="kk-KZ"/>
        </w:rPr>
        <w:t>жобалық зерттеу жұмыстарды ұйымдастыру, авторлық бағдарламаларды жасау, оқу-әдістемелік кешендерді апробациялау  және т.б.</w:t>
      </w:r>
    </w:p>
    <w:p w:rsidR="003978E2" w:rsidRPr="009E7DCE" w:rsidRDefault="003978E2" w:rsidP="003978E2">
      <w:pPr>
        <w:pStyle w:val="1"/>
        <w:numPr>
          <w:ilvl w:val="0"/>
          <w:numId w:val="4"/>
        </w:numPr>
        <w:jc w:val="both"/>
        <w:rPr>
          <w:lang w:val="kk-KZ"/>
        </w:rPr>
      </w:pPr>
      <w:r w:rsidRPr="009E7DCE">
        <w:rPr>
          <w:lang w:val="kk-KZ"/>
        </w:rPr>
        <w:t>Кәсіби шеберлікті жетілдіру, түрлі сабақтарды өткізу әдістемесінің мәселелері және олардың оқу-әдістемелік және материалдық–техникалық қамтамасыз етуі бойынша колледж қызметкерлеріне  кеңес беруді ұйымдастыру;</w:t>
      </w:r>
    </w:p>
    <w:p w:rsidR="003978E2" w:rsidRPr="009E7DCE" w:rsidRDefault="003978E2" w:rsidP="003978E2">
      <w:pPr>
        <w:pStyle w:val="1"/>
        <w:numPr>
          <w:ilvl w:val="0"/>
          <w:numId w:val="4"/>
        </w:numPr>
        <w:jc w:val="both"/>
        <w:rPr>
          <w:lang w:val="kk-KZ"/>
        </w:rPr>
      </w:pPr>
      <w:r w:rsidRPr="009E7DCE">
        <w:rPr>
          <w:lang w:val="kk-KZ"/>
        </w:rPr>
        <w:t>Қызметкерлердің, пәндік бірлестіктердегі озық тәжірибелерді анықтау, жалпылау және тарату бойынша шараларды құру;</w:t>
      </w:r>
    </w:p>
    <w:p w:rsidR="003978E2" w:rsidRPr="009E7DCE" w:rsidRDefault="003978E2" w:rsidP="003978E2">
      <w:pPr>
        <w:pStyle w:val="1"/>
        <w:numPr>
          <w:ilvl w:val="0"/>
          <w:numId w:val="4"/>
        </w:numPr>
        <w:jc w:val="both"/>
        <w:rPr>
          <w:lang w:val="kk-KZ"/>
        </w:rPr>
      </w:pPr>
      <w:r w:rsidRPr="009E7DCE">
        <w:rPr>
          <w:lang w:val="kk-KZ"/>
        </w:rPr>
        <w:t>Колледждің оқу-зертханалық базасын  жетілдіру;</w:t>
      </w:r>
    </w:p>
    <w:p w:rsidR="003978E2" w:rsidRPr="009E7DCE" w:rsidRDefault="003978E2" w:rsidP="003978E2">
      <w:pPr>
        <w:pStyle w:val="1"/>
        <w:numPr>
          <w:ilvl w:val="0"/>
          <w:numId w:val="4"/>
        </w:numPr>
        <w:jc w:val="both"/>
        <w:rPr>
          <w:lang w:val="kk-KZ"/>
        </w:rPr>
      </w:pPr>
      <w:r w:rsidRPr="009E7DCE">
        <w:rPr>
          <w:lang w:val="kk-KZ"/>
        </w:rPr>
        <w:t>Педагогтардың инновациялық жұмысын ынталандыру мен бағалау бойынша ұсыныстарды енгізу;</w:t>
      </w:r>
    </w:p>
    <w:p w:rsidR="003978E2" w:rsidRPr="009E7DCE" w:rsidRDefault="003978E2" w:rsidP="003978E2">
      <w:pPr>
        <w:jc w:val="both"/>
        <w:rPr>
          <w:lang w:val="kk-KZ"/>
        </w:rPr>
      </w:pPr>
    </w:p>
    <w:p w:rsidR="003978E2" w:rsidRPr="009E7DCE" w:rsidRDefault="00083F26" w:rsidP="003978E2">
      <w:pPr>
        <w:pStyle w:val="10"/>
        <w:ind w:firstLine="708"/>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2022-2023</w:t>
      </w:r>
      <w:r w:rsidR="003978E2" w:rsidRPr="009E7DCE">
        <w:rPr>
          <w:rFonts w:ascii="Times New Roman" w:hAnsi="Times New Roman" w:cs="Times New Roman"/>
          <w:b/>
          <w:bCs/>
          <w:sz w:val="24"/>
          <w:szCs w:val="24"/>
          <w:lang w:val="kk-KZ"/>
        </w:rPr>
        <w:t xml:space="preserve"> оқу жылына колледждің әдістемелік кеңесінің құрамы:         </w:t>
      </w:r>
    </w:p>
    <w:p w:rsidR="003978E2" w:rsidRPr="009E7DCE" w:rsidRDefault="003978E2" w:rsidP="003978E2">
      <w:pPr>
        <w:pStyle w:val="10"/>
        <w:ind w:firstLine="708"/>
        <w:jc w:val="both"/>
        <w:rPr>
          <w:rFonts w:ascii="Times New Roman" w:hAnsi="Times New Roman" w:cs="Times New Roman"/>
          <w:b/>
          <w:bCs/>
          <w:sz w:val="24"/>
          <w:szCs w:val="24"/>
          <w:lang w:val="kk-KZ"/>
        </w:rPr>
      </w:pPr>
    </w:p>
    <w:p w:rsidR="003978E2" w:rsidRPr="009E7DCE" w:rsidRDefault="00262E8A" w:rsidP="003978E2">
      <w:pPr>
        <w:pStyle w:val="10"/>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Д.Тұрсынхожаев</w:t>
      </w:r>
      <w:r w:rsidRPr="009E7DCE">
        <w:rPr>
          <w:rFonts w:ascii="Times New Roman" w:hAnsi="Times New Roman" w:cs="Times New Roman"/>
          <w:sz w:val="24"/>
          <w:szCs w:val="24"/>
          <w:lang w:val="kk-KZ"/>
        </w:rPr>
        <w:t xml:space="preserve">  </w:t>
      </w:r>
      <w:r>
        <w:rPr>
          <w:rFonts w:ascii="Times New Roman" w:hAnsi="Times New Roman" w:cs="Times New Roman"/>
          <w:sz w:val="24"/>
          <w:szCs w:val="24"/>
          <w:lang w:val="kk-KZ"/>
        </w:rPr>
        <w:t>-  директордың міндетін атқарушы.</w:t>
      </w:r>
    </w:p>
    <w:p w:rsidR="003978E2" w:rsidRPr="009E7DCE" w:rsidRDefault="004D4985" w:rsidP="003978E2">
      <w:pPr>
        <w:pStyle w:val="10"/>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Т.Шарап</w:t>
      </w:r>
      <w:r w:rsidR="003978E2" w:rsidRPr="009E7DCE">
        <w:rPr>
          <w:rFonts w:ascii="Times New Roman" w:hAnsi="Times New Roman" w:cs="Times New Roman"/>
          <w:sz w:val="24"/>
          <w:szCs w:val="24"/>
          <w:lang w:val="kk-KZ"/>
        </w:rPr>
        <w:t xml:space="preserve"> -  директордың  оқу жұмысы жөніндегі орынбасары. </w:t>
      </w:r>
    </w:p>
    <w:p w:rsidR="003978E2" w:rsidRPr="009E7DCE" w:rsidRDefault="004D4985" w:rsidP="003978E2">
      <w:pPr>
        <w:pStyle w:val="10"/>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Д.Тұрсынхожаев</w:t>
      </w:r>
      <w:r w:rsidR="003978E2" w:rsidRPr="009E7DCE">
        <w:rPr>
          <w:rFonts w:ascii="Times New Roman" w:hAnsi="Times New Roman" w:cs="Times New Roman"/>
          <w:sz w:val="24"/>
          <w:szCs w:val="24"/>
          <w:lang w:val="kk-KZ"/>
        </w:rPr>
        <w:t xml:space="preserve">  -  директордың оқу өндірістік жұмыстары жөніндегі орынбасары.</w:t>
      </w:r>
    </w:p>
    <w:p w:rsidR="003978E2" w:rsidRPr="009E7DCE" w:rsidRDefault="004D4985" w:rsidP="003978E2">
      <w:pPr>
        <w:pStyle w:val="10"/>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А.Мампаев</w:t>
      </w:r>
      <w:r w:rsidR="003978E2" w:rsidRPr="009E7DCE">
        <w:rPr>
          <w:rFonts w:ascii="Times New Roman" w:hAnsi="Times New Roman" w:cs="Times New Roman"/>
          <w:sz w:val="24"/>
          <w:szCs w:val="24"/>
          <w:lang w:val="kk-KZ"/>
        </w:rPr>
        <w:t>-  директордың  тәрбие ісі жөніндегі орынбасары.</w:t>
      </w:r>
    </w:p>
    <w:p w:rsidR="003978E2" w:rsidRPr="009E7DCE" w:rsidRDefault="004D4985" w:rsidP="003978E2">
      <w:pPr>
        <w:pStyle w:val="10"/>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Қ.Абилбашаров</w:t>
      </w:r>
      <w:r w:rsidR="003978E2" w:rsidRPr="009E7DCE">
        <w:rPr>
          <w:rFonts w:ascii="Times New Roman" w:hAnsi="Times New Roman" w:cs="Times New Roman"/>
          <w:sz w:val="24"/>
          <w:szCs w:val="24"/>
          <w:lang w:val="kk-KZ"/>
        </w:rPr>
        <w:t xml:space="preserve"> -  Әдіскер.</w:t>
      </w:r>
    </w:p>
    <w:p w:rsidR="003978E2" w:rsidRDefault="004D4985" w:rsidP="003978E2">
      <w:pPr>
        <w:rPr>
          <w:lang w:val="kk-KZ"/>
        </w:rPr>
      </w:pPr>
      <w:r>
        <w:rPr>
          <w:lang w:val="kk-KZ"/>
        </w:rPr>
        <w:t xml:space="preserve">            6.   Ш.Абдраймова</w:t>
      </w:r>
      <w:r w:rsidR="003978E2" w:rsidRPr="00524061">
        <w:rPr>
          <w:b/>
          <w:lang w:val="kk-KZ"/>
        </w:rPr>
        <w:t xml:space="preserve">-  </w:t>
      </w:r>
      <w:r w:rsidR="003978E2" w:rsidRPr="004D4985">
        <w:rPr>
          <w:rStyle w:val="s1"/>
          <w:b w:val="0"/>
          <w:sz w:val="24"/>
          <w:szCs w:val="24"/>
          <w:lang w:val="kk-KZ"/>
        </w:rPr>
        <w:t>Гуманитарлық  пәндер</w:t>
      </w:r>
      <w:r w:rsidR="003978E2" w:rsidRPr="004D4985">
        <w:rPr>
          <w:rStyle w:val="s1"/>
          <w:lang w:val="kk-KZ"/>
        </w:rPr>
        <w:t xml:space="preserve"> </w:t>
      </w:r>
      <w:r w:rsidR="003978E2" w:rsidRPr="009E7DCE">
        <w:rPr>
          <w:lang w:val="kk-KZ"/>
        </w:rPr>
        <w:t>бірлестігінің жетекшісі.</w:t>
      </w:r>
    </w:p>
    <w:p w:rsidR="003978E2" w:rsidRDefault="00262E8A" w:rsidP="003978E2">
      <w:pPr>
        <w:rPr>
          <w:lang w:val="kk-KZ"/>
        </w:rPr>
      </w:pPr>
      <w:r>
        <w:rPr>
          <w:lang w:val="kk-KZ"/>
        </w:rPr>
        <w:t xml:space="preserve">            </w:t>
      </w:r>
      <w:r w:rsidR="004D4985">
        <w:rPr>
          <w:lang w:val="kk-KZ"/>
        </w:rPr>
        <w:t xml:space="preserve">7. </w:t>
      </w:r>
      <w:r>
        <w:rPr>
          <w:lang w:val="kk-KZ"/>
        </w:rPr>
        <w:t xml:space="preserve"> </w:t>
      </w:r>
      <w:r w:rsidR="003978E2">
        <w:rPr>
          <w:lang w:val="kk-KZ"/>
        </w:rPr>
        <w:t xml:space="preserve"> М</w:t>
      </w:r>
      <w:r w:rsidR="004D4985">
        <w:rPr>
          <w:lang w:val="kk-KZ"/>
        </w:rPr>
        <w:t>.Нурекеева</w:t>
      </w:r>
      <w:r w:rsidR="003978E2" w:rsidRPr="009E7DCE">
        <w:rPr>
          <w:lang w:val="kk-KZ"/>
        </w:rPr>
        <w:t xml:space="preserve">  -  </w:t>
      </w:r>
      <w:r w:rsidR="003978E2" w:rsidRPr="00524061">
        <w:rPr>
          <w:rStyle w:val="s1"/>
          <w:b w:val="0"/>
          <w:sz w:val="24"/>
          <w:szCs w:val="24"/>
          <w:lang w:val="kk-KZ"/>
        </w:rPr>
        <w:t xml:space="preserve">Жаратылыстану </w:t>
      </w:r>
      <w:r w:rsidR="003978E2" w:rsidRPr="009E7DCE">
        <w:rPr>
          <w:lang w:val="kk-KZ"/>
        </w:rPr>
        <w:t>пән</w:t>
      </w:r>
      <w:r w:rsidR="003978E2">
        <w:rPr>
          <w:lang w:val="kk-KZ"/>
        </w:rPr>
        <w:t>дер</w:t>
      </w:r>
      <w:r w:rsidR="003978E2" w:rsidRPr="009E7DCE">
        <w:rPr>
          <w:lang w:val="kk-KZ"/>
        </w:rPr>
        <w:t xml:space="preserve">  бірлестігінің жетекшісі.</w:t>
      </w:r>
    </w:p>
    <w:p w:rsidR="00B4489C" w:rsidRPr="00C211F3" w:rsidRDefault="00B4489C" w:rsidP="00B4489C">
      <w:pPr>
        <w:tabs>
          <w:tab w:val="left" w:pos="3540"/>
        </w:tabs>
        <w:ind w:left="-709" w:firstLine="851"/>
        <w:rPr>
          <w:lang w:val="kk-KZ"/>
        </w:rPr>
      </w:pPr>
      <w:r>
        <w:rPr>
          <w:lang w:val="kk-KZ"/>
        </w:rPr>
        <w:t xml:space="preserve">          8.</w:t>
      </w:r>
      <w:r w:rsidRPr="00B4489C">
        <w:rPr>
          <w:lang w:val="kk-KZ"/>
        </w:rPr>
        <w:t xml:space="preserve"> </w:t>
      </w:r>
      <w:r w:rsidR="00F115D8">
        <w:rPr>
          <w:lang w:val="kk-KZ"/>
        </w:rPr>
        <w:t>Е.Абдраманов</w:t>
      </w:r>
      <w:r>
        <w:rPr>
          <w:lang w:val="kk-KZ"/>
        </w:rPr>
        <w:t xml:space="preserve"> </w:t>
      </w:r>
      <w:r w:rsidRPr="00C211F3">
        <w:rPr>
          <w:lang w:val="kk-KZ"/>
        </w:rPr>
        <w:t xml:space="preserve">– дене шынықтыру және  алғашқы әскери дайындық пәндері бірлестігінің жетекшілігіне. </w:t>
      </w:r>
    </w:p>
    <w:p w:rsidR="00914DBC" w:rsidRPr="00C211F3" w:rsidRDefault="00914DBC" w:rsidP="00914DBC">
      <w:pPr>
        <w:tabs>
          <w:tab w:val="left" w:pos="3540"/>
        </w:tabs>
        <w:ind w:left="142"/>
        <w:rPr>
          <w:lang w:val="kk-KZ"/>
        </w:rPr>
      </w:pPr>
      <w:r w:rsidRPr="00C211F3">
        <w:rPr>
          <w:lang w:val="kk-KZ"/>
        </w:rPr>
        <w:t xml:space="preserve">1.Б.Макиштаев – арнайы пәндер оқытушысы,арнайы пәндер оқытушылары мен өндірістік оқыту шеберлері әдістемелік комиссиясы </w:t>
      </w:r>
      <w:r>
        <w:rPr>
          <w:lang w:val="kk-KZ"/>
        </w:rPr>
        <w:t xml:space="preserve">                                                          </w:t>
      </w:r>
      <w:r w:rsidRPr="00C211F3">
        <w:rPr>
          <w:lang w:val="kk-KZ"/>
        </w:rPr>
        <w:t>төрағалығына.</w:t>
      </w:r>
    </w:p>
    <w:p w:rsidR="00914DBC" w:rsidRDefault="00914DBC" w:rsidP="00914DBC">
      <w:pPr>
        <w:tabs>
          <w:tab w:val="left" w:pos="3540"/>
        </w:tabs>
        <w:ind w:left="142"/>
        <w:rPr>
          <w:lang w:val="kk-KZ"/>
        </w:rPr>
      </w:pPr>
      <w:r w:rsidRPr="00C211F3">
        <w:rPr>
          <w:lang w:val="kk-KZ"/>
        </w:rPr>
        <w:t xml:space="preserve">2.А.Назарымбетова – информатика пәнінің оқытушысы, жалпы білім беретін пәндер оқытушыларының әдістемелік комиссиясының </w:t>
      </w:r>
      <w:r>
        <w:rPr>
          <w:lang w:val="kk-KZ"/>
        </w:rPr>
        <w:t xml:space="preserve">  </w:t>
      </w:r>
      <w:r w:rsidRPr="00C211F3">
        <w:rPr>
          <w:lang w:val="kk-KZ"/>
        </w:rPr>
        <w:t>төрайымдығына</w:t>
      </w:r>
    </w:p>
    <w:p w:rsidR="003E7135" w:rsidRPr="003E7135" w:rsidRDefault="00914DBC" w:rsidP="003E7135">
      <w:pPr>
        <w:tabs>
          <w:tab w:val="left" w:pos="3540"/>
        </w:tabs>
        <w:ind w:left="142"/>
        <w:rPr>
          <w:lang w:val="kk-KZ"/>
        </w:rPr>
      </w:pPr>
      <w:r w:rsidRPr="00C211F3">
        <w:rPr>
          <w:lang w:val="kk-KZ"/>
        </w:rPr>
        <w:t>3.</w:t>
      </w:r>
      <w:r w:rsidR="003E7135" w:rsidRPr="003E7135">
        <w:rPr>
          <w:b/>
          <w:lang w:val="kk-KZ"/>
        </w:rPr>
        <w:t xml:space="preserve"> </w:t>
      </w:r>
      <w:r w:rsidR="003E7135" w:rsidRPr="003E7135">
        <w:rPr>
          <w:lang w:val="kk-KZ"/>
        </w:rPr>
        <w:t>07150300-Токарлық іс,</w:t>
      </w:r>
      <w:r w:rsidR="003E7135" w:rsidRPr="003E7135">
        <w:rPr>
          <w:color w:val="000000" w:themeColor="text1"/>
          <w:lang w:val="kk-KZ"/>
        </w:rPr>
        <w:t xml:space="preserve"> 1114000 - </w:t>
      </w:r>
      <w:r w:rsidR="003E7135" w:rsidRPr="003E7135">
        <w:rPr>
          <w:lang w:val="kk-KZ"/>
        </w:rPr>
        <w:t xml:space="preserve">Дәнекерлеу ісі ,1115000-Өндірістегі электро механикалық жабдықтар , 08410100-Ветеринария, </w:t>
      </w:r>
      <w:r w:rsidR="003E7135" w:rsidRPr="003E7135">
        <w:rPr>
          <w:color w:val="000000" w:themeColor="text1"/>
          <w:lang w:val="kk-KZ"/>
        </w:rPr>
        <w:t xml:space="preserve">арнайы пәндер және өндірістік оқу шеберлерінің </w:t>
      </w:r>
      <w:r w:rsidR="003E7135" w:rsidRPr="003E7135">
        <w:rPr>
          <w:lang w:val="kk-KZ"/>
        </w:rPr>
        <w:t>бірлестігінің жетекшілігіне</w:t>
      </w:r>
      <w:r w:rsidR="003E7135" w:rsidRPr="003E7135">
        <w:rPr>
          <w:color w:val="000000" w:themeColor="text1"/>
          <w:lang w:val="kk-KZ"/>
        </w:rPr>
        <w:t xml:space="preserve"> </w:t>
      </w:r>
      <w:r w:rsidR="003E7135" w:rsidRPr="003E7135">
        <w:rPr>
          <w:u w:val="single"/>
          <w:lang w:val="kk-KZ"/>
        </w:rPr>
        <w:t>М.Тоқболат</w:t>
      </w:r>
      <w:r w:rsidR="003E7135" w:rsidRPr="003E7135">
        <w:rPr>
          <w:b/>
          <w:lang w:val="kk-KZ"/>
        </w:rPr>
        <w:t xml:space="preserve"> </w:t>
      </w:r>
    </w:p>
    <w:p w:rsidR="003E7135" w:rsidRPr="003E7135" w:rsidRDefault="00F115D8" w:rsidP="003E7135">
      <w:pPr>
        <w:tabs>
          <w:tab w:val="left" w:pos="3540"/>
        </w:tabs>
        <w:ind w:left="-709" w:firstLine="851"/>
        <w:rPr>
          <w:lang w:val="kk-KZ"/>
        </w:rPr>
      </w:pPr>
      <w:r>
        <w:rPr>
          <w:lang w:val="kk-KZ"/>
        </w:rPr>
        <w:t xml:space="preserve">4. </w:t>
      </w:r>
      <w:r w:rsidR="003E7135" w:rsidRPr="003E7135">
        <w:rPr>
          <w:lang w:val="kk-KZ"/>
        </w:rPr>
        <w:t xml:space="preserve">10130300-Тамақтануды ұйымдастыру ,0723100-Тігін өндірісі және киімдерді үлгілеу, 06120100-Есептеу техникасы және ақпараттық желілер, </w:t>
      </w:r>
      <w:r w:rsidR="003E7135" w:rsidRPr="003E7135">
        <w:rPr>
          <w:color w:val="000000" w:themeColor="text1"/>
          <w:lang w:val="kk-KZ"/>
        </w:rPr>
        <w:t xml:space="preserve"> арнайы пәндер және ө</w:t>
      </w:r>
      <w:r w:rsidR="003E7135" w:rsidRPr="003E7135">
        <w:rPr>
          <w:color w:val="000000" w:themeColor="text1"/>
          <w:lang w:val="kk-KZ"/>
        </w:rPr>
        <w:t xml:space="preserve">ндірістік оқу шеберлерінің </w:t>
      </w:r>
      <w:r w:rsidR="003E7135" w:rsidRPr="003E7135">
        <w:rPr>
          <w:lang w:val="kk-KZ"/>
        </w:rPr>
        <w:t>бірлестігінің жетекшілігіне</w:t>
      </w:r>
      <w:r w:rsidR="003E7135" w:rsidRPr="003E7135">
        <w:rPr>
          <w:color w:val="000000" w:themeColor="text1"/>
          <w:lang w:val="kk-KZ"/>
        </w:rPr>
        <w:t xml:space="preserve"> </w:t>
      </w:r>
      <w:r w:rsidR="003E7135" w:rsidRPr="003E7135">
        <w:rPr>
          <w:lang w:val="kk-KZ"/>
        </w:rPr>
        <w:t xml:space="preserve">А.Бекеш </w:t>
      </w:r>
    </w:p>
    <w:p w:rsidR="00914DBC" w:rsidRPr="003E7135" w:rsidRDefault="00914DBC" w:rsidP="00914DBC">
      <w:pPr>
        <w:tabs>
          <w:tab w:val="left" w:pos="3540"/>
        </w:tabs>
        <w:ind w:left="142"/>
        <w:rPr>
          <w:lang w:val="kk-KZ"/>
        </w:rPr>
      </w:pPr>
    </w:p>
    <w:p w:rsidR="003E7135" w:rsidRPr="003E7135" w:rsidRDefault="00914DBC" w:rsidP="003E7135">
      <w:pPr>
        <w:tabs>
          <w:tab w:val="left" w:pos="960"/>
        </w:tabs>
        <w:rPr>
          <w:lang w:val="kk-KZ"/>
        </w:rPr>
      </w:pPr>
      <w:r>
        <w:rPr>
          <w:lang w:val="kk-KZ"/>
        </w:rPr>
        <w:lastRenderedPageBreak/>
        <w:t xml:space="preserve">  </w:t>
      </w:r>
      <w:r w:rsidR="00DF3F82">
        <w:rPr>
          <w:lang w:val="kk-KZ"/>
        </w:rPr>
        <w:t>5.</w:t>
      </w:r>
      <w:r w:rsidR="003E7135" w:rsidRPr="003E7135">
        <w:rPr>
          <w:b/>
          <w:lang w:val="kk-KZ"/>
        </w:rPr>
        <w:t xml:space="preserve"> </w:t>
      </w:r>
      <w:r w:rsidR="003E7135" w:rsidRPr="003E7135">
        <w:rPr>
          <w:lang w:val="kk-KZ"/>
        </w:rPr>
        <w:t>07240100-Пайдалы қазбалардың кен орындарын жер астында өңдеу, 07161300-Автомобиль көлігіне техникалық қызмет көрсету және пайдалану ,07161600- Ауыл шаруашылығын механикаландыру,</w:t>
      </w:r>
      <w:r w:rsidR="003E7135" w:rsidRPr="003E7135">
        <w:rPr>
          <w:sz w:val="28"/>
          <w:szCs w:val="28"/>
          <w:lang w:val="kk-KZ"/>
        </w:rPr>
        <w:t xml:space="preserve"> </w:t>
      </w:r>
      <w:r w:rsidR="003E7135" w:rsidRPr="003E7135">
        <w:rPr>
          <w:color w:val="000000" w:themeColor="text1"/>
          <w:lang w:val="kk-KZ"/>
        </w:rPr>
        <w:t xml:space="preserve">1401000 – Ғимараттар мен құрылыстарды салу және пайдалану, арнайы пәндер және өндірістік оқу шеберлерінің </w:t>
      </w:r>
      <w:r w:rsidR="003E7135" w:rsidRPr="003E7135">
        <w:rPr>
          <w:lang w:val="kk-KZ"/>
        </w:rPr>
        <w:t>бірлестігінің жетекшілігіне</w:t>
      </w:r>
      <w:r w:rsidR="003E7135" w:rsidRPr="003E7135">
        <w:rPr>
          <w:lang w:val="kk-KZ"/>
        </w:rPr>
        <w:t xml:space="preserve"> </w:t>
      </w:r>
      <w:r w:rsidR="003E7135" w:rsidRPr="003E7135">
        <w:rPr>
          <w:lang w:val="kk-KZ"/>
        </w:rPr>
        <w:t xml:space="preserve">Ж.Мустафаев </w:t>
      </w:r>
    </w:p>
    <w:p w:rsidR="003978E2" w:rsidRPr="003E7135" w:rsidRDefault="003978E2" w:rsidP="003978E2">
      <w:pPr>
        <w:pStyle w:val="10"/>
        <w:jc w:val="both"/>
        <w:rPr>
          <w:rFonts w:ascii="Times New Roman" w:hAnsi="Times New Roman" w:cs="Times New Roman"/>
          <w:sz w:val="24"/>
          <w:szCs w:val="24"/>
          <w:lang w:val="kk-KZ"/>
        </w:rPr>
      </w:pPr>
    </w:p>
    <w:p w:rsidR="00914DBC" w:rsidRPr="003E7135" w:rsidRDefault="00914DBC" w:rsidP="003978E2">
      <w:pPr>
        <w:pStyle w:val="10"/>
        <w:jc w:val="both"/>
        <w:rPr>
          <w:rFonts w:ascii="Times New Roman" w:hAnsi="Times New Roman" w:cs="Times New Roman"/>
          <w:sz w:val="24"/>
          <w:szCs w:val="24"/>
          <w:lang w:val="kk-KZ"/>
        </w:rPr>
      </w:pPr>
    </w:p>
    <w:p w:rsidR="003978E2" w:rsidRPr="003E7135" w:rsidRDefault="003978E2" w:rsidP="003978E2">
      <w:pPr>
        <w:pStyle w:val="10"/>
        <w:jc w:val="both"/>
        <w:rPr>
          <w:rFonts w:ascii="Times New Roman" w:hAnsi="Times New Roman" w:cs="Times New Roman"/>
          <w:sz w:val="24"/>
          <w:szCs w:val="24"/>
          <w:lang w:val="kk-KZ"/>
        </w:rPr>
      </w:pPr>
    </w:p>
    <w:p w:rsidR="003978E2" w:rsidRDefault="003978E2" w:rsidP="003978E2">
      <w:pPr>
        <w:jc w:val="both"/>
        <w:rPr>
          <w:b/>
          <w:bCs/>
          <w:lang w:val="kk-KZ"/>
        </w:rPr>
      </w:pPr>
    </w:p>
    <w:p w:rsidR="003978E2" w:rsidRPr="009E7DCE" w:rsidRDefault="003978E2" w:rsidP="003978E2">
      <w:pPr>
        <w:jc w:val="both"/>
        <w:rPr>
          <w:b/>
          <w:bCs/>
          <w:lang w:val="kk-KZ"/>
        </w:rPr>
      </w:pPr>
      <w:r w:rsidRPr="009E7DCE">
        <w:rPr>
          <w:b/>
          <w:bCs/>
          <w:lang w:val="kk-KZ"/>
        </w:rPr>
        <w:t xml:space="preserve">                    </w:t>
      </w:r>
      <w:r w:rsidR="002931B7">
        <w:rPr>
          <w:b/>
          <w:bCs/>
          <w:lang w:val="kk-KZ"/>
        </w:rPr>
        <w:t xml:space="preserve"> </w:t>
      </w:r>
      <w:r w:rsidR="00083F26">
        <w:rPr>
          <w:b/>
          <w:bCs/>
          <w:lang w:val="kk-KZ"/>
        </w:rPr>
        <w:t xml:space="preserve">                            2022-2023 </w:t>
      </w:r>
      <w:r w:rsidRPr="009E7DCE">
        <w:rPr>
          <w:b/>
          <w:bCs/>
          <w:lang w:val="kk-KZ"/>
        </w:rPr>
        <w:t>оқу жылында  өткізілетін  әдістемелік кеңестің   отырыстары.</w:t>
      </w:r>
    </w:p>
    <w:p w:rsidR="003978E2" w:rsidRPr="009E7DCE" w:rsidRDefault="003978E2" w:rsidP="003978E2">
      <w:pPr>
        <w:jc w:val="both"/>
        <w:rPr>
          <w:b/>
          <w:bCs/>
          <w:lang w:val="kk-KZ"/>
        </w:rPr>
      </w:pPr>
      <w:r w:rsidRPr="009E7DCE">
        <w:rPr>
          <w:b/>
          <w:bCs/>
          <w:lang w:val="kk-KZ"/>
        </w:rPr>
        <w:t>І отырыс</w:t>
      </w:r>
    </w:p>
    <w:p w:rsidR="003978E2" w:rsidRPr="009E7DCE" w:rsidRDefault="003978E2" w:rsidP="003978E2">
      <w:pPr>
        <w:jc w:val="both"/>
        <w:rPr>
          <w:b/>
          <w:bCs/>
          <w:lang w:val="kk-KZ"/>
        </w:rPr>
      </w:pPr>
    </w:p>
    <w:tbl>
      <w:tblPr>
        <w:tblW w:w="0" w:type="auto"/>
        <w:tblInd w:w="-1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565"/>
        <w:gridCol w:w="6914"/>
        <w:gridCol w:w="3686"/>
        <w:gridCol w:w="3685"/>
      </w:tblGrid>
      <w:tr w:rsidR="003978E2" w:rsidRPr="009E7DCE" w:rsidTr="00CD261E">
        <w:tc>
          <w:tcPr>
            <w:tcW w:w="565" w:type="dxa"/>
            <w:tcBorders>
              <w:bottom w:val="single" w:sz="18" w:space="0" w:color="4BACC6"/>
            </w:tcBorders>
          </w:tcPr>
          <w:p w:rsidR="003978E2" w:rsidRPr="009E7DCE" w:rsidRDefault="003978E2" w:rsidP="00CD261E">
            <w:pPr>
              <w:jc w:val="both"/>
              <w:rPr>
                <w:b/>
                <w:bCs/>
                <w:lang w:val="kk-KZ"/>
              </w:rPr>
            </w:pPr>
            <w:r w:rsidRPr="009E7DCE">
              <w:rPr>
                <w:b/>
                <w:bCs/>
                <w:sz w:val="22"/>
                <w:szCs w:val="22"/>
                <w:lang w:val="kk-KZ"/>
              </w:rPr>
              <w:t>Қ.с</w:t>
            </w:r>
          </w:p>
        </w:tc>
        <w:tc>
          <w:tcPr>
            <w:tcW w:w="6914"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Іс - шаралар</w:t>
            </w:r>
          </w:p>
        </w:tc>
        <w:tc>
          <w:tcPr>
            <w:tcW w:w="3686"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Мерзімі</w:t>
            </w:r>
          </w:p>
        </w:tc>
        <w:tc>
          <w:tcPr>
            <w:tcW w:w="3685"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Орындалуы</w:t>
            </w:r>
          </w:p>
        </w:tc>
      </w:tr>
      <w:tr w:rsidR="003978E2" w:rsidRPr="009E7DCE" w:rsidTr="00CD261E">
        <w:tc>
          <w:tcPr>
            <w:tcW w:w="14850" w:type="dxa"/>
            <w:gridSpan w:val="4"/>
            <w:shd w:val="clear" w:color="auto" w:fill="D2EAF1"/>
          </w:tcPr>
          <w:p w:rsidR="003978E2" w:rsidRPr="009E7DCE" w:rsidRDefault="003978E2" w:rsidP="00CD261E">
            <w:pPr>
              <w:jc w:val="center"/>
              <w:rPr>
                <w:b/>
                <w:bCs/>
                <w:lang w:val="kk-KZ"/>
              </w:rPr>
            </w:pPr>
            <w:r w:rsidRPr="009E7DCE">
              <w:rPr>
                <w:b/>
                <w:bCs/>
                <w:sz w:val="22"/>
                <w:szCs w:val="22"/>
                <w:lang w:val="kk-KZ"/>
              </w:rPr>
              <w:t>Әдістемелік жұмыс – шеберлік шыңдауы</w:t>
            </w:r>
          </w:p>
        </w:tc>
      </w:tr>
      <w:tr w:rsidR="003978E2" w:rsidRPr="009E7DCE" w:rsidTr="00CD261E">
        <w:trPr>
          <w:trHeight w:val="70"/>
        </w:trPr>
        <w:tc>
          <w:tcPr>
            <w:tcW w:w="565" w:type="dxa"/>
          </w:tcPr>
          <w:p w:rsidR="003978E2" w:rsidRPr="009E7DCE" w:rsidRDefault="003978E2" w:rsidP="00CD261E">
            <w:pPr>
              <w:jc w:val="both"/>
              <w:rPr>
                <w:b/>
                <w:bCs/>
                <w:lang w:val="kk-KZ"/>
              </w:rPr>
            </w:pPr>
            <w:r w:rsidRPr="009E7DCE">
              <w:rPr>
                <w:b/>
                <w:bCs/>
                <w:sz w:val="22"/>
                <w:szCs w:val="22"/>
                <w:lang w:val="kk-KZ"/>
              </w:rPr>
              <w:t>1</w:t>
            </w:r>
          </w:p>
        </w:tc>
        <w:tc>
          <w:tcPr>
            <w:tcW w:w="6914" w:type="dxa"/>
          </w:tcPr>
          <w:p w:rsidR="003978E2" w:rsidRPr="000B1873" w:rsidRDefault="00083F26" w:rsidP="00CD261E">
            <w:pPr>
              <w:jc w:val="both"/>
              <w:rPr>
                <w:lang w:val="kk-KZ"/>
              </w:rPr>
            </w:pPr>
            <w:r>
              <w:rPr>
                <w:rFonts w:eastAsia="Calibri"/>
                <w:color w:val="002060"/>
                <w:lang w:val="kk-KZ"/>
              </w:rPr>
              <w:t>2022-2023</w:t>
            </w:r>
            <w:r w:rsidR="003978E2" w:rsidRPr="000B1873">
              <w:rPr>
                <w:rFonts w:eastAsia="Calibri"/>
                <w:color w:val="002060"/>
                <w:lang w:val="kk-KZ"/>
              </w:rPr>
              <w:t xml:space="preserve"> оқу жылындағы пән бірлестіктерінің жетекшісін тағайындау, бірлестік жетекшілерінің жылдық жұмыс жоспарын бекіту.</w:t>
            </w:r>
          </w:p>
        </w:tc>
        <w:tc>
          <w:tcPr>
            <w:tcW w:w="3686" w:type="dxa"/>
          </w:tcPr>
          <w:p w:rsidR="003978E2" w:rsidRPr="009E7DCE" w:rsidRDefault="003978E2" w:rsidP="00CD261E">
            <w:pPr>
              <w:jc w:val="center"/>
            </w:pPr>
            <w:r w:rsidRPr="009E7DCE">
              <w:rPr>
                <w:kern w:val="24"/>
                <w:lang w:val="kk-KZ"/>
              </w:rPr>
              <w:t>қыркүйек</w:t>
            </w:r>
          </w:p>
        </w:tc>
        <w:tc>
          <w:tcPr>
            <w:tcW w:w="3685" w:type="dxa"/>
          </w:tcPr>
          <w:p w:rsidR="003978E2" w:rsidRPr="009E7DCE" w:rsidRDefault="003978E2" w:rsidP="00CD261E">
            <w:pPr>
              <w:rPr>
                <w:lang w:val="kk-KZ"/>
              </w:rPr>
            </w:pPr>
            <w:r w:rsidRPr="009E7DCE">
              <w:rPr>
                <w:lang w:val="kk-KZ"/>
              </w:rPr>
              <w:t>Директор, директордың орынбасарлары, әдіскер.</w:t>
            </w:r>
          </w:p>
        </w:tc>
      </w:tr>
      <w:tr w:rsidR="003978E2" w:rsidRPr="009E7DCE" w:rsidTr="00CD261E">
        <w:trPr>
          <w:trHeight w:val="70"/>
        </w:trPr>
        <w:tc>
          <w:tcPr>
            <w:tcW w:w="565" w:type="dxa"/>
            <w:shd w:val="clear" w:color="auto" w:fill="D2EAF1"/>
          </w:tcPr>
          <w:p w:rsidR="003978E2" w:rsidRPr="009E7DCE" w:rsidRDefault="003978E2" w:rsidP="00CD261E">
            <w:pPr>
              <w:jc w:val="both"/>
              <w:rPr>
                <w:b/>
                <w:bCs/>
                <w:lang w:val="kk-KZ"/>
              </w:rPr>
            </w:pPr>
            <w:r w:rsidRPr="009E7DCE">
              <w:rPr>
                <w:b/>
                <w:bCs/>
                <w:sz w:val="22"/>
                <w:szCs w:val="22"/>
                <w:lang w:val="kk-KZ"/>
              </w:rPr>
              <w:t>2</w:t>
            </w:r>
          </w:p>
        </w:tc>
        <w:tc>
          <w:tcPr>
            <w:tcW w:w="6914" w:type="dxa"/>
            <w:shd w:val="clear" w:color="auto" w:fill="D2EAF1"/>
          </w:tcPr>
          <w:p w:rsidR="003978E2" w:rsidRPr="000B1873" w:rsidRDefault="003978E2" w:rsidP="00CD261E">
            <w:pPr>
              <w:jc w:val="both"/>
              <w:rPr>
                <w:rFonts w:eastAsia="Calibri"/>
                <w:color w:val="002060"/>
              </w:rPr>
            </w:pPr>
            <w:r w:rsidRPr="000B1873">
              <w:rPr>
                <w:rFonts w:eastAsia="Calibri"/>
                <w:color w:val="002060"/>
              </w:rPr>
              <w:t xml:space="preserve">Аттестация </w:t>
            </w:r>
            <w:proofErr w:type="spellStart"/>
            <w:r w:rsidRPr="000B1873">
              <w:rPr>
                <w:rFonts w:eastAsia="Calibri"/>
                <w:color w:val="002060"/>
              </w:rPr>
              <w:t>комиссиясының</w:t>
            </w:r>
            <w:proofErr w:type="spellEnd"/>
            <w:r w:rsidRPr="000B1873">
              <w:rPr>
                <w:rFonts w:eastAsia="Calibri"/>
                <w:color w:val="002060"/>
              </w:rPr>
              <w:t xml:space="preserve">  </w:t>
            </w:r>
            <w:proofErr w:type="spellStart"/>
            <w:r w:rsidRPr="000B1873">
              <w:rPr>
                <w:rFonts w:eastAsia="Calibri"/>
                <w:color w:val="002060"/>
              </w:rPr>
              <w:t>жылдық</w:t>
            </w:r>
            <w:proofErr w:type="spellEnd"/>
            <w:r w:rsidRPr="000B1873">
              <w:rPr>
                <w:rFonts w:eastAsia="Calibri"/>
                <w:color w:val="002060"/>
              </w:rPr>
              <w:t xml:space="preserve"> </w:t>
            </w:r>
            <w:proofErr w:type="spellStart"/>
            <w:r w:rsidRPr="000B1873">
              <w:rPr>
                <w:rFonts w:eastAsia="Calibri"/>
                <w:color w:val="002060"/>
              </w:rPr>
              <w:t>жұмыс</w:t>
            </w:r>
            <w:proofErr w:type="spellEnd"/>
            <w:r w:rsidRPr="000B1873">
              <w:rPr>
                <w:rFonts w:eastAsia="Calibri"/>
                <w:color w:val="002060"/>
              </w:rPr>
              <w:t xml:space="preserve"> </w:t>
            </w:r>
            <w:proofErr w:type="spellStart"/>
            <w:r w:rsidRPr="000B1873">
              <w:rPr>
                <w:rFonts w:eastAsia="Calibri"/>
                <w:color w:val="002060"/>
              </w:rPr>
              <w:t>жоспарын</w:t>
            </w:r>
            <w:proofErr w:type="spellEnd"/>
            <w:r w:rsidRPr="000B1873">
              <w:rPr>
                <w:rFonts w:eastAsia="Calibri"/>
                <w:color w:val="002060"/>
              </w:rPr>
              <w:t xml:space="preserve"> </w:t>
            </w:r>
            <w:proofErr w:type="spellStart"/>
            <w:r w:rsidRPr="000B1873">
              <w:rPr>
                <w:rFonts w:eastAsia="Calibri"/>
                <w:color w:val="002060"/>
              </w:rPr>
              <w:t>талдау</w:t>
            </w:r>
            <w:proofErr w:type="spellEnd"/>
            <w:r w:rsidRPr="000B1873">
              <w:rPr>
                <w:rFonts w:eastAsia="Calibri"/>
                <w:color w:val="002060"/>
              </w:rPr>
              <w:t xml:space="preserve">, </w:t>
            </w:r>
            <w:proofErr w:type="spellStart"/>
            <w:r w:rsidRPr="000B1873">
              <w:rPr>
                <w:rFonts w:eastAsia="Calibri"/>
                <w:color w:val="002060"/>
              </w:rPr>
              <w:t>бекіту</w:t>
            </w:r>
            <w:proofErr w:type="spellEnd"/>
            <w:r w:rsidRPr="000B1873">
              <w:rPr>
                <w:rFonts w:eastAsia="Calibri"/>
                <w:color w:val="002060"/>
              </w:rPr>
              <w:t>.</w:t>
            </w:r>
          </w:p>
          <w:p w:rsidR="003978E2" w:rsidRPr="000B1873" w:rsidRDefault="003978E2" w:rsidP="00CD261E">
            <w:pPr>
              <w:jc w:val="both"/>
            </w:pPr>
          </w:p>
        </w:tc>
        <w:tc>
          <w:tcPr>
            <w:tcW w:w="3686" w:type="dxa"/>
            <w:shd w:val="clear" w:color="auto" w:fill="D2EAF1"/>
          </w:tcPr>
          <w:p w:rsidR="003978E2" w:rsidRPr="009E7DCE" w:rsidRDefault="003978E2" w:rsidP="00CD261E">
            <w:r>
              <w:rPr>
                <w:kern w:val="24"/>
                <w:lang w:val="kk-KZ"/>
              </w:rPr>
              <w:t xml:space="preserve">                     </w:t>
            </w:r>
            <w:r w:rsidRPr="009E7DCE">
              <w:rPr>
                <w:kern w:val="24"/>
                <w:lang w:val="kk-KZ"/>
              </w:rPr>
              <w:t>қыркүйек</w:t>
            </w:r>
          </w:p>
        </w:tc>
        <w:tc>
          <w:tcPr>
            <w:tcW w:w="3685" w:type="dxa"/>
            <w:shd w:val="clear" w:color="auto" w:fill="D2EAF1"/>
          </w:tcPr>
          <w:p w:rsidR="003978E2" w:rsidRPr="009E7DCE" w:rsidRDefault="003978E2" w:rsidP="00CD261E">
            <w:pPr>
              <w:rPr>
                <w:lang w:val="kk-KZ"/>
              </w:rPr>
            </w:pPr>
            <w:r w:rsidRPr="009E7DCE">
              <w:rPr>
                <w:lang w:val="kk-KZ"/>
              </w:rPr>
              <w:t>Директор, директордың орынбасарлары, әдіскер</w:t>
            </w:r>
            <w:r>
              <w:rPr>
                <w:lang w:val="kk-KZ"/>
              </w:rPr>
              <w:t>, пән бірлестік жетекшілері.</w:t>
            </w:r>
          </w:p>
        </w:tc>
      </w:tr>
      <w:tr w:rsidR="003978E2" w:rsidRPr="009E7DCE" w:rsidTr="00CD261E">
        <w:trPr>
          <w:trHeight w:val="70"/>
        </w:trPr>
        <w:tc>
          <w:tcPr>
            <w:tcW w:w="565" w:type="dxa"/>
          </w:tcPr>
          <w:p w:rsidR="003978E2" w:rsidRPr="009E7DCE" w:rsidRDefault="003978E2" w:rsidP="00CD261E">
            <w:pPr>
              <w:jc w:val="both"/>
              <w:rPr>
                <w:b/>
                <w:bCs/>
                <w:lang w:val="kk-KZ"/>
              </w:rPr>
            </w:pPr>
            <w:r w:rsidRPr="009E7DCE">
              <w:rPr>
                <w:b/>
                <w:bCs/>
                <w:sz w:val="22"/>
                <w:szCs w:val="22"/>
                <w:lang w:val="kk-KZ"/>
              </w:rPr>
              <w:t>3</w:t>
            </w:r>
          </w:p>
        </w:tc>
        <w:tc>
          <w:tcPr>
            <w:tcW w:w="6914" w:type="dxa"/>
          </w:tcPr>
          <w:p w:rsidR="003978E2" w:rsidRPr="000B1873" w:rsidRDefault="003978E2" w:rsidP="00CD261E">
            <w:pPr>
              <w:jc w:val="both"/>
              <w:rPr>
                <w:rFonts w:eastAsia="Calibri"/>
                <w:color w:val="002060"/>
                <w:lang w:val="kk-KZ"/>
              </w:rPr>
            </w:pPr>
            <w:r w:rsidRPr="000B1873">
              <w:rPr>
                <w:rFonts w:eastAsia="Calibri"/>
                <w:color w:val="002060"/>
                <w:lang w:val="kk-KZ"/>
              </w:rPr>
              <w:t>Оқытушылар мен инженер – педагогтардың жылдық күнтізбелік – тақырыптық жоспарларын бекіту.</w:t>
            </w:r>
          </w:p>
          <w:p w:rsidR="003978E2" w:rsidRPr="000B1873" w:rsidRDefault="003978E2" w:rsidP="00CD261E">
            <w:pPr>
              <w:jc w:val="both"/>
              <w:rPr>
                <w:lang w:val="kk-KZ"/>
              </w:rPr>
            </w:pPr>
          </w:p>
        </w:tc>
        <w:tc>
          <w:tcPr>
            <w:tcW w:w="3686" w:type="dxa"/>
          </w:tcPr>
          <w:p w:rsidR="003978E2" w:rsidRPr="009E7DCE" w:rsidRDefault="003978E2" w:rsidP="00CD261E">
            <w:pPr>
              <w:jc w:val="center"/>
            </w:pPr>
            <w:r w:rsidRPr="009E7DCE">
              <w:rPr>
                <w:kern w:val="24"/>
                <w:lang w:val="kk-KZ"/>
              </w:rPr>
              <w:t>қыркүйек</w:t>
            </w:r>
          </w:p>
        </w:tc>
        <w:tc>
          <w:tcPr>
            <w:tcW w:w="3685" w:type="dxa"/>
          </w:tcPr>
          <w:p w:rsidR="003978E2" w:rsidRPr="009E7DCE" w:rsidRDefault="003978E2" w:rsidP="00CD261E">
            <w:pPr>
              <w:rPr>
                <w:lang w:val="kk-KZ"/>
              </w:rPr>
            </w:pPr>
            <w:r w:rsidRPr="009E7DCE">
              <w:rPr>
                <w:lang w:val="kk-KZ"/>
              </w:rPr>
              <w:t>Директор, директордың орынбасарлары, әдіскер,</w:t>
            </w:r>
          </w:p>
          <w:p w:rsidR="003978E2" w:rsidRPr="009E7DCE" w:rsidRDefault="003978E2" w:rsidP="00CD261E">
            <w:pPr>
              <w:jc w:val="both"/>
              <w:rPr>
                <w:lang w:val="kk-KZ"/>
              </w:rPr>
            </w:pPr>
            <w:r w:rsidRPr="009E7DCE">
              <w:rPr>
                <w:sz w:val="22"/>
                <w:szCs w:val="22"/>
                <w:lang w:val="kk-KZ"/>
              </w:rPr>
              <w:t>бірлестік жетекшілері.</w:t>
            </w:r>
          </w:p>
        </w:tc>
      </w:tr>
      <w:tr w:rsidR="003978E2" w:rsidRPr="009E7DCE" w:rsidTr="00CD261E">
        <w:trPr>
          <w:trHeight w:val="70"/>
        </w:trPr>
        <w:tc>
          <w:tcPr>
            <w:tcW w:w="565" w:type="dxa"/>
            <w:shd w:val="clear" w:color="auto" w:fill="D2EAF1"/>
          </w:tcPr>
          <w:p w:rsidR="003978E2" w:rsidRPr="009E7DCE" w:rsidRDefault="003978E2" w:rsidP="00CD261E">
            <w:pPr>
              <w:jc w:val="both"/>
              <w:rPr>
                <w:b/>
                <w:bCs/>
                <w:lang w:val="kk-KZ"/>
              </w:rPr>
            </w:pPr>
            <w:r w:rsidRPr="009E7DCE">
              <w:rPr>
                <w:b/>
                <w:bCs/>
                <w:sz w:val="22"/>
                <w:szCs w:val="22"/>
                <w:lang w:val="kk-KZ"/>
              </w:rPr>
              <w:t>4</w:t>
            </w:r>
          </w:p>
        </w:tc>
        <w:tc>
          <w:tcPr>
            <w:tcW w:w="6914" w:type="dxa"/>
            <w:shd w:val="clear" w:color="auto" w:fill="D2EAF1"/>
          </w:tcPr>
          <w:p w:rsidR="003978E2" w:rsidRPr="000B1873" w:rsidRDefault="003978E2" w:rsidP="00CD261E">
            <w:pPr>
              <w:jc w:val="both"/>
              <w:rPr>
                <w:lang w:val="kk-KZ"/>
              </w:rPr>
            </w:pPr>
            <w:r w:rsidRPr="000B1873">
              <w:rPr>
                <w:rFonts w:eastAsia="Calibri"/>
                <w:color w:val="002060"/>
                <w:lang w:val="kk-KZ"/>
              </w:rPr>
              <w:t>Пән апталықтары мен мамандық конкурстарын өткізуді ұйымдастыру.</w:t>
            </w:r>
          </w:p>
        </w:tc>
        <w:tc>
          <w:tcPr>
            <w:tcW w:w="3686" w:type="dxa"/>
            <w:shd w:val="clear" w:color="auto" w:fill="D2EAF1"/>
          </w:tcPr>
          <w:p w:rsidR="003978E2" w:rsidRPr="009E7DCE" w:rsidRDefault="003978E2" w:rsidP="00CD261E">
            <w:pPr>
              <w:jc w:val="center"/>
            </w:pPr>
            <w:r w:rsidRPr="009E7DCE">
              <w:rPr>
                <w:kern w:val="24"/>
                <w:lang w:val="kk-KZ"/>
              </w:rPr>
              <w:t xml:space="preserve"> қыркүйек</w:t>
            </w:r>
          </w:p>
        </w:tc>
        <w:tc>
          <w:tcPr>
            <w:tcW w:w="3685" w:type="dxa"/>
            <w:shd w:val="clear" w:color="auto" w:fill="D2EAF1"/>
          </w:tcPr>
          <w:p w:rsidR="003978E2" w:rsidRPr="009E7DCE" w:rsidRDefault="003E7135" w:rsidP="00CD261E">
            <w:pPr>
              <w:jc w:val="both"/>
              <w:rPr>
                <w:lang w:val="kk-KZ"/>
              </w:rPr>
            </w:pPr>
            <w:r>
              <w:rPr>
                <w:sz w:val="22"/>
                <w:szCs w:val="22"/>
                <w:lang w:val="kk-KZ"/>
              </w:rPr>
              <w:t>Б</w:t>
            </w:r>
            <w:r w:rsidRPr="009E7DCE">
              <w:rPr>
                <w:sz w:val="22"/>
                <w:szCs w:val="22"/>
                <w:lang w:val="kk-KZ"/>
              </w:rPr>
              <w:t>ірлестік жетекшілері</w:t>
            </w:r>
          </w:p>
        </w:tc>
      </w:tr>
    </w:tbl>
    <w:p w:rsidR="003978E2" w:rsidRPr="009E7DCE" w:rsidRDefault="003978E2" w:rsidP="003978E2">
      <w:pPr>
        <w:jc w:val="both"/>
        <w:rPr>
          <w:lang w:val="kk-KZ"/>
        </w:rPr>
      </w:pPr>
    </w:p>
    <w:p w:rsidR="003978E2" w:rsidRPr="009E7DCE" w:rsidRDefault="003978E2" w:rsidP="003978E2">
      <w:pPr>
        <w:jc w:val="both"/>
        <w:rPr>
          <w:b/>
          <w:bCs/>
          <w:lang w:val="kk-KZ"/>
        </w:rPr>
      </w:pPr>
      <w:r w:rsidRPr="009E7DCE">
        <w:rPr>
          <w:b/>
          <w:bCs/>
          <w:lang w:val="kk-KZ"/>
        </w:rPr>
        <w:t>ІІ отырыс</w:t>
      </w:r>
    </w:p>
    <w:p w:rsidR="003978E2" w:rsidRPr="009E7DCE" w:rsidRDefault="003978E2" w:rsidP="003978E2">
      <w:pPr>
        <w:jc w:val="right"/>
        <w:rPr>
          <w:b/>
          <w:bCs/>
          <w:lang w:val="kk-KZ"/>
        </w:rPr>
      </w:pPr>
    </w:p>
    <w:tbl>
      <w:tblPr>
        <w:tblW w:w="0" w:type="auto"/>
        <w:tblInd w:w="-1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614"/>
        <w:gridCol w:w="6814"/>
        <w:gridCol w:w="3677"/>
        <w:gridCol w:w="3681"/>
      </w:tblGrid>
      <w:tr w:rsidR="003978E2" w:rsidRPr="009E7DCE" w:rsidTr="00CD261E">
        <w:tc>
          <w:tcPr>
            <w:tcW w:w="614" w:type="dxa"/>
            <w:tcBorders>
              <w:bottom w:val="single" w:sz="18" w:space="0" w:color="4BACC6"/>
            </w:tcBorders>
          </w:tcPr>
          <w:p w:rsidR="003978E2" w:rsidRPr="009E7DCE" w:rsidRDefault="003978E2" w:rsidP="00CD261E">
            <w:pPr>
              <w:jc w:val="both"/>
              <w:rPr>
                <w:b/>
                <w:bCs/>
                <w:lang w:val="kk-KZ"/>
              </w:rPr>
            </w:pPr>
            <w:r w:rsidRPr="009E7DCE">
              <w:rPr>
                <w:b/>
                <w:bCs/>
                <w:sz w:val="22"/>
                <w:szCs w:val="22"/>
                <w:lang w:val="kk-KZ"/>
              </w:rPr>
              <w:t>Қ.с</w:t>
            </w:r>
          </w:p>
        </w:tc>
        <w:tc>
          <w:tcPr>
            <w:tcW w:w="6814"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Іс - шаралар</w:t>
            </w:r>
          </w:p>
        </w:tc>
        <w:tc>
          <w:tcPr>
            <w:tcW w:w="3677"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Мерзімі</w:t>
            </w:r>
          </w:p>
        </w:tc>
        <w:tc>
          <w:tcPr>
            <w:tcW w:w="3681"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Орындалуы</w:t>
            </w:r>
          </w:p>
        </w:tc>
      </w:tr>
      <w:tr w:rsidR="003978E2" w:rsidRPr="009E7DCE" w:rsidTr="00CD261E">
        <w:tc>
          <w:tcPr>
            <w:tcW w:w="14786" w:type="dxa"/>
            <w:gridSpan w:val="4"/>
            <w:shd w:val="clear" w:color="auto" w:fill="D2EAF1"/>
          </w:tcPr>
          <w:p w:rsidR="003978E2" w:rsidRPr="009E7DCE" w:rsidRDefault="003978E2" w:rsidP="00CD261E">
            <w:pPr>
              <w:jc w:val="center"/>
              <w:rPr>
                <w:b/>
                <w:bCs/>
                <w:lang w:val="kk-KZ"/>
              </w:rPr>
            </w:pPr>
            <w:r w:rsidRPr="009E7DCE">
              <w:rPr>
                <w:b/>
                <w:bCs/>
                <w:sz w:val="22"/>
                <w:szCs w:val="22"/>
                <w:lang w:val="kk-KZ"/>
              </w:rPr>
              <w:t>Жаңа педагогикалық технология – оқыту үрдісінде</w:t>
            </w:r>
          </w:p>
        </w:tc>
      </w:tr>
      <w:tr w:rsidR="003978E2" w:rsidRPr="009E7DCE" w:rsidTr="00CD261E">
        <w:tc>
          <w:tcPr>
            <w:tcW w:w="614" w:type="dxa"/>
          </w:tcPr>
          <w:p w:rsidR="003978E2" w:rsidRPr="009E7DCE" w:rsidRDefault="003978E2" w:rsidP="00CD261E">
            <w:pPr>
              <w:jc w:val="both"/>
              <w:rPr>
                <w:b/>
                <w:bCs/>
                <w:lang w:val="kk-KZ"/>
              </w:rPr>
            </w:pPr>
            <w:r w:rsidRPr="009E7DCE">
              <w:rPr>
                <w:b/>
                <w:bCs/>
                <w:sz w:val="22"/>
                <w:szCs w:val="22"/>
                <w:lang w:val="kk-KZ"/>
              </w:rPr>
              <w:t>1</w:t>
            </w:r>
          </w:p>
        </w:tc>
        <w:tc>
          <w:tcPr>
            <w:tcW w:w="6814" w:type="dxa"/>
          </w:tcPr>
          <w:p w:rsidR="003978E2" w:rsidRPr="009E7DCE" w:rsidRDefault="003978E2" w:rsidP="00655CC9">
            <w:pPr>
              <w:pStyle w:val="10"/>
              <w:jc w:val="both"/>
              <w:rPr>
                <w:rFonts w:cs="Times New Roman"/>
                <w:lang w:val="kk-KZ"/>
              </w:rPr>
            </w:pPr>
            <w:r w:rsidRPr="009E7DCE">
              <w:rPr>
                <w:rFonts w:ascii="Times New Roman" w:hAnsi="Times New Roman"/>
                <w:kern w:val="24"/>
                <w:sz w:val="24"/>
                <w:szCs w:val="24"/>
                <w:lang w:val="kk-KZ"/>
              </w:rPr>
              <w:t xml:space="preserve">Жалпы пәндерден (қазақ тілі, орыс тілі,  физика,  математика,  тарих, химия ) бірінші  курс   оқушыларының  білім  деңгейін бағалау. </w:t>
            </w:r>
          </w:p>
        </w:tc>
        <w:tc>
          <w:tcPr>
            <w:tcW w:w="3677" w:type="dxa"/>
          </w:tcPr>
          <w:p w:rsidR="003978E2" w:rsidRPr="009E7DCE" w:rsidRDefault="003978E2" w:rsidP="00CD261E">
            <w:pPr>
              <w:jc w:val="center"/>
              <w:rPr>
                <w:lang w:val="kk-KZ"/>
              </w:rPr>
            </w:pPr>
            <w:r w:rsidRPr="009E7DCE">
              <w:rPr>
                <w:sz w:val="22"/>
                <w:szCs w:val="22"/>
                <w:lang w:val="kk-KZ"/>
              </w:rPr>
              <w:t xml:space="preserve"> қараша</w:t>
            </w:r>
          </w:p>
        </w:tc>
        <w:tc>
          <w:tcPr>
            <w:tcW w:w="368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tc>
      </w:tr>
      <w:tr w:rsidR="003978E2" w:rsidRPr="009E7DCE"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2</w:t>
            </w:r>
          </w:p>
        </w:tc>
        <w:tc>
          <w:tcPr>
            <w:tcW w:w="6814" w:type="dxa"/>
            <w:shd w:val="clear" w:color="auto" w:fill="D2EAF1"/>
          </w:tcPr>
          <w:p w:rsidR="003978E2" w:rsidRPr="009E7DCE" w:rsidRDefault="00FC00DE" w:rsidP="00CD261E">
            <w:pPr>
              <w:jc w:val="both"/>
              <w:rPr>
                <w:lang w:val="kk-KZ"/>
              </w:rPr>
            </w:pPr>
            <w:r>
              <w:rPr>
                <w:lang w:val="kk-KZ"/>
              </w:rPr>
              <w:t>А</w:t>
            </w:r>
            <w:r w:rsidR="003978E2" w:rsidRPr="009E7DCE">
              <w:rPr>
                <w:lang w:val="kk-KZ"/>
              </w:rPr>
              <w:t>ттестациядан өтетін инженер педагогтарды нақтылау оларға әдістемелік көмек көрсету жұмыст</w:t>
            </w:r>
            <w:r w:rsidR="003978E2">
              <w:rPr>
                <w:lang w:val="kk-KZ"/>
              </w:rPr>
              <w:t xml:space="preserve">ары. Оқыту семинары: «Инженер педагогтардың жеке </w:t>
            </w:r>
            <w:r w:rsidR="003978E2" w:rsidRPr="009E7DCE">
              <w:rPr>
                <w:lang w:val="kk-KZ"/>
              </w:rPr>
              <w:t>электрондық портфолиосын,</w:t>
            </w:r>
            <w:r w:rsidR="003978E2">
              <w:rPr>
                <w:lang w:val="kk-KZ"/>
              </w:rPr>
              <w:t xml:space="preserve">                          </w:t>
            </w:r>
            <w:r w:rsidR="003978E2" w:rsidRPr="009E7DCE">
              <w:rPr>
                <w:lang w:val="kk-KZ"/>
              </w:rPr>
              <w:t xml:space="preserve"> оқу-әдістемелік кешендерін  дайындау» үлгілерімен таныстыру.</w:t>
            </w:r>
          </w:p>
        </w:tc>
        <w:tc>
          <w:tcPr>
            <w:tcW w:w="3677" w:type="dxa"/>
            <w:shd w:val="clear" w:color="auto" w:fill="D2EAF1"/>
          </w:tcPr>
          <w:p w:rsidR="003978E2" w:rsidRPr="009E7DCE" w:rsidRDefault="003978E2" w:rsidP="00CD261E">
            <w:pPr>
              <w:jc w:val="center"/>
              <w:rPr>
                <w:lang w:val="kk-KZ"/>
              </w:rPr>
            </w:pPr>
            <w:r w:rsidRPr="009E7DCE">
              <w:rPr>
                <w:sz w:val="22"/>
                <w:szCs w:val="22"/>
                <w:lang w:val="kk-KZ"/>
              </w:rPr>
              <w:t xml:space="preserve"> қараша</w:t>
            </w:r>
          </w:p>
        </w:tc>
        <w:tc>
          <w:tcPr>
            <w:tcW w:w="3681" w:type="dxa"/>
            <w:shd w:val="clear" w:color="auto" w:fill="D2EAF1"/>
          </w:tcPr>
          <w:p w:rsidR="003978E2" w:rsidRPr="00655CC9" w:rsidRDefault="003978E2" w:rsidP="00655CC9">
            <w:pPr>
              <w:jc w:val="both"/>
              <w:rPr>
                <w:lang w:val="en-US"/>
              </w:rPr>
            </w:pPr>
            <w:r w:rsidRPr="009E7DCE">
              <w:rPr>
                <w:lang w:val="kk-KZ"/>
              </w:rPr>
              <w:t>Әдіскер</w:t>
            </w:r>
          </w:p>
        </w:tc>
      </w:tr>
      <w:tr w:rsidR="00655CC9" w:rsidRPr="009E7DCE" w:rsidTr="00CD261E">
        <w:trPr>
          <w:trHeight w:val="70"/>
        </w:trPr>
        <w:tc>
          <w:tcPr>
            <w:tcW w:w="614" w:type="dxa"/>
          </w:tcPr>
          <w:p w:rsidR="00655CC9" w:rsidRPr="009E7DCE" w:rsidRDefault="00655CC9" w:rsidP="00CD261E">
            <w:pPr>
              <w:jc w:val="both"/>
              <w:rPr>
                <w:b/>
                <w:bCs/>
                <w:lang w:val="kk-KZ"/>
              </w:rPr>
            </w:pPr>
            <w:r w:rsidRPr="009E7DCE">
              <w:rPr>
                <w:b/>
                <w:bCs/>
                <w:sz w:val="22"/>
                <w:szCs w:val="22"/>
                <w:lang w:val="kk-KZ"/>
              </w:rPr>
              <w:t>3</w:t>
            </w:r>
          </w:p>
        </w:tc>
        <w:tc>
          <w:tcPr>
            <w:tcW w:w="6814" w:type="dxa"/>
          </w:tcPr>
          <w:p w:rsidR="00655CC9" w:rsidRPr="009E7DCE" w:rsidRDefault="00655CC9" w:rsidP="000906D9">
            <w:pPr>
              <w:jc w:val="both"/>
              <w:rPr>
                <w:lang w:val="kk-KZ"/>
              </w:rPr>
            </w:pPr>
            <w:r w:rsidRPr="009E7DCE">
              <w:rPr>
                <w:sz w:val="22"/>
                <w:szCs w:val="22"/>
                <w:lang w:val="kk-KZ"/>
              </w:rPr>
              <w:t>Ағымдағы мәселелер.</w:t>
            </w:r>
          </w:p>
        </w:tc>
        <w:tc>
          <w:tcPr>
            <w:tcW w:w="3677" w:type="dxa"/>
          </w:tcPr>
          <w:p w:rsidR="00655CC9" w:rsidRPr="009E7DCE" w:rsidRDefault="00655CC9" w:rsidP="000906D9">
            <w:pPr>
              <w:jc w:val="center"/>
              <w:rPr>
                <w:lang w:val="kk-KZ"/>
              </w:rPr>
            </w:pPr>
            <w:r w:rsidRPr="009E7DCE">
              <w:rPr>
                <w:sz w:val="22"/>
                <w:szCs w:val="22"/>
                <w:lang w:val="kk-KZ"/>
              </w:rPr>
              <w:t xml:space="preserve"> қараша</w:t>
            </w:r>
          </w:p>
        </w:tc>
        <w:tc>
          <w:tcPr>
            <w:tcW w:w="3681" w:type="dxa"/>
          </w:tcPr>
          <w:p w:rsidR="00655CC9" w:rsidRPr="009E7DCE" w:rsidRDefault="00655CC9" w:rsidP="000906D9">
            <w:pPr>
              <w:jc w:val="both"/>
              <w:rPr>
                <w:lang w:val="kk-KZ"/>
              </w:rPr>
            </w:pPr>
          </w:p>
        </w:tc>
      </w:tr>
    </w:tbl>
    <w:p w:rsidR="002931B7" w:rsidRDefault="002931B7" w:rsidP="003978E2">
      <w:pPr>
        <w:jc w:val="both"/>
        <w:rPr>
          <w:b/>
          <w:bCs/>
          <w:lang w:val="kk-KZ"/>
        </w:rPr>
      </w:pPr>
    </w:p>
    <w:p w:rsidR="002931B7" w:rsidRDefault="002931B7" w:rsidP="003978E2">
      <w:pPr>
        <w:jc w:val="both"/>
        <w:rPr>
          <w:b/>
          <w:bCs/>
          <w:lang w:val="kk-KZ"/>
        </w:rPr>
      </w:pPr>
    </w:p>
    <w:p w:rsidR="002931B7" w:rsidRDefault="002931B7" w:rsidP="003978E2">
      <w:pPr>
        <w:jc w:val="both"/>
        <w:rPr>
          <w:b/>
          <w:bCs/>
          <w:lang w:val="kk-KZ"/>
        </w:rPr>
      </w:pPr>
    </w:p>
    <w:p w:rsidR="002931B7" w:rsidRDefault="002931B7" w:rsidP="003978E2">
      <w:pPr>
        <w:jc w:val="both"/>
        <w:rPr>
          <w:b/>
          <w:bCs/>
          <w:lang w:val="kk-KZ"/>
        </w:rPr>
      </w:pPr>
    </w:p>
    <w:p w:rsidR="002931B7" w:rsidRPr="009E7DCE" w:rsidRDefault="003978E2" w:rsidP="002931B7">
      <w:pPr>
        <w:jc w:val="both"/>
        <w:rPr>
          <w:b/>
          <w:bCs/>
          <w:lang w:val="kk-KZ"/>
        </w:rPr>
      </w:pPr>
      <w:r w:rsidRPr="009E7DCE">
        <w:rPr>
          <w:b/>
          <w:bCs/>
          <w:lang w:val="kk-KZ"/>
        </w:rPr>
        <w:t>ІІІ отырыс</w:t>
      </w:r>
    </w:p>
    <w:tbl>
      <w:tblPr>
        <w:tblW w:w="0" w:type="auto"/>
        <w:tblInd w:w="-1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614"/>
        <w:gridCol w:w="6814"/>
        <w:gridCol w:w="3677"/>
        <w:gridCol w:w="3681"/>
      </w:tblGrid>
      <w:tr w:rsidR="003978E2" w:rsidRPr="009E7DCE" w:rsidTr="00CD261E">
        <w:tc>
          <w:tcPr>
            <w:tcW w:w="614" w:type="dxa"/>
            <w:tcBorders>
              <w:bottom w:val="single" w:sz="18" w:space="0" w:color="4BACC6"/>
            </w:tcBorders>
          </w:tcPr>
          <w:p w:rsidR="003978E2" w:rsidRPr="009E7DCE" w:rsidRDefault="003978E2" w:rsidP="00CD261E">
            <w:pPr>
              <w:jc w:val="both"/>
              <w:rPr>
                <w:b/>
                <w:bCs/>
                <w:lang w:val="kk-KZ"/>
              </w:rPr>
            </w:pPr>
            <w:r w:rsidRPr="009E7DCE">
              <w:rPr>
                <w:b/>
                <w:bCs/>
                <w:sz w:val="22"/>
                <w:szCs w:val="22"/>
                <w:lang w:val="kk-KZ"/>
              </w:rPr>
              <w:t>Қ.с</w:t>
            </w:r>
          </w:p>
        </w:tc>
        <w:tc>
          <w:tcPr>
            <w:tcW w:w="6814"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Іс - шаралар</w:t>
            </w:r>
          </w:p>
        </w:tc>
        <w:tc>
          <w:tcPr>
            <w:tcW w:w="3677"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Мерзімі</w:t>
            </w:r>
          </w:p>
        </w:tc>
        <w:tc>
          <w:tcPr>
            <w:tcW w:w="3681"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Орындалуы</w:t>
            </w:r>
          </w:p>
        </w:tc>
      </w:tr>
      <w:tr w:rsidR="003978E2" w:rsidRPr="009E7DCE" w:rsidTr="00CD261E">
        <w:tc>
          <w:tcPr>
            <w:tcW w:w="14786" w:type="dxa"/>
            <w:gridSpan w:val="4"/>
            <w:shd w:val="clear" w:color="auto" w:fill="D2EAF1"/>
          </w:tcPr>
          <w:p w:rsidR="003978E2" w:rsidRPr="009E7DCE" w:rsidRDefault="003978E2" w:rsidP="00CD261E">
            <w:pPr>
              <w:jc w:val="center"/>
              <w:rPr>
                <w:b/>
                <w:bCs/>
                <w:lang w:val="kk-KZ"/>
              </w:rPr>
            </w:pPr>
            <w:r w:rsidRPr="009E7DCE">
              <w:rPr>
                <w:b/>
                <w:bCs/>
                <w:sz w:val="22"/>
                <w:szCs w:val="22"/>
                <w:lang w:val="kk-KZ"/>
              </w:rPr>
              <w:t>Сапалы көрсеткіш – оқытушының іскерлік қабілетінің басты көрінісі</w:t>
            </w:r>
          </w:p>
        </w:tc>
      </w:tr>
      <w:tr w:rsidR="003978E2" w:rsidRPr="009E7DCE" w:rsidTr="00CD261E">
        <w:tc>
          <w:tcPr>
            <w:tcW w:w="614" w:type="dxa"/>
          </w:tcPr>
          <w:p w:rsidR="003978E2" w:rsidRPr="009E7DCE" w:rsidRDefault="003978E2" w:rsidP="00CD261E">
            <w:pPr>
              <w:jc w:val="both"/>
              <w:rPr>
                <w:b/>
                <w:bCs/>
                <w:lang w:val="kk-KZ"/>
              </w:rPr>
            </w:pPr>
            <w:r w:rsidRPr="009E7DCE">
              <w:rPr>
                <w:b/>
                <w:bCs/>
                <w:sz w:val="22"/>
                <w:szCs w:val="22"/>
                <w:lang w:val="kk-KZ"/>
              </w:rPr>
              <w:t>1</w:t>
            </w:r>
          </w:p>
        </w:tc>
        <w:tc>
          <w:tcPr>
            <w:tcW w:w="6814" w:type="dxa"/>
          </w:tcPr>
          <w:p w:rsidR="003978E2" w:rsidRPr="009E7DCE" w:rsidRDefault="00083F26" w:rsidP="00093F0D">
            <w:pPr>
              <w:shd w:val="clear" w:color="auto" w:fill="FFFFFF"/>
              <w:rPr>
                <w:lang w:val="kk-KZ"/>
              </w:rPr>
            </w:pPr>
            <w:r>
              <w:rPr>
                <w:lang w:val="kk-KZ"/>
              </w:rPr>
              <w:t>I семестр қортындысы мен 2022-2023</w:t>
            </w:r>
            <w:r w:rsidR="003978E2" w:rsidRPr="009E7DCE">
              <w:rPr>
                <w:lang w:val="kk-KZ"/>
              </w:rPr>
              <w:t xml:space="preserve"> оқу жылының  </w:t>
            </w:r>
            <w:r w:rsidR="003978E2">
              <w:rPr>
                <w:lang w:val="kk-KZ"/>
              </w:rPr>
              <w:t xml:space="preserve">                        </w:t>
            </w:r>
            <w:r w:rsidR="003978E2" w:rsidRPr="009E7DCE">
              <w:rPr>
                <w:lang w:val="kk-KZ"/>
              </w:rPr>
              <w:t xml:space="preserve">I </w:t>
            </w:r>
            <w:r w:rsidR="003978E2">
              <w:rPr>
                <w:lang w:val="kk-KZ"/>
              </w:rPr>
              <w:t>-</w:t>
            </w:r>
            <w:r w:rsidR="003978E2" w:rsidRPr="009E7DCE">
              <w:rPr>
                <w:lang w:val="kk-KZ"/>
              </w:rPr>
              <w:t xml:space="preserve">семестрінде өткізілген  іс –шаралар есебі. </w:t>
            </w:r>
            <w:r w:rsidR="003978E2" w:rsidRPr="009E7DCE">
              <w:rPr>
                <w:sz w:val="22"/>
                <w:szCs w:val="22"/>
                <w:lang w:val="kk-KZ"/>
              </w:rPr>
              <w:t>Оқу орнында дайындалатын мамандықтардың оқу-әдістемелік кешенмен қамтамасыз етілу барысы.</w:t>
            </w:r>
          </w:p>
        </w:tc>
        <w:tc>
          <w:tcPr>
            <w:tcW w:w="3677" w:type="dxa"/>
          </w:tcPr>
          <w:p w:rsidR="003978E2" w:rsidRPr="009E7DCE" w:rsidRDefault="003978E2" w:rsidP="00CD261E">
            <w:pPr>
              <w:jc w:val="center"/>
              <w:rPr>
                <w:lang w:val="kk-KZ"/>
              </w:rPr>
            </w:pPr>
            <w:r w:rsidRPr="009E7DCE">
              <w:rPr>
                <w:sz w:val="22"/>
                <w:szCs w:val="22"/>
                <w:lang w:val="kk-KZ"/>
              </w:rPr>
              <w:t xml:space="preserve"> қаңтар</w:t>
            </w:r>
          </w:p>
        </w:tc>
        <w:tc>
          <w:tcPr>
            <w:tcW w:w="368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2</w:t>
            </w:r>
          </w:p>
        </w:tc>
        <w:tc>
          <w:tcPr>
            <w:tcW w:w="6814" w:type="dxa"/>
            <w:shd w:val="clear" w:color="auto" w:fill="D2EAF1"/>
          </w:tcPr>
          <w:p w:rsidR="003978E2" w:rsidRPr="009E7DCE" w:rsidRDefault="003978E2" w:rsidP="00CD261E">
            <w:pPr>
              <w:jc w:val="both"/>
              <w:rPr>
                <w:lang w:val="kk-KZ"/>
              </w:rPr>
            </w:pPr>
            <w:r w:rsidRPr="009E7DCE">
              <w:rPr>
                <w:sz w:val="22"/>
                <w:szCs w:val="22"/>
                <w:lang w:val="kk-KZ"/>
              </w:rPr>
              <w:t>І-жарты жылдықта өткізілген он күндік апталықтар қорытындылары талдау.</w:t>
            </w:r>
          </w:p>
        </w:tc>
        <w:tc>
          <w:tcPr>
            <w:tcW w:w="3677" w:type="dxa"/>
            <w:shd w:val="clear" w:color="auto" w:fill="D2EAF1"/>
          </w:tcPr>
          <w:p w:rsidR="003978E2" w:rsidRPr="009E7DCE" w:rsidRDefault="003978E2" w:rsidP="00CD261E">
            <w:pPr>
              <w:jc w:val="center"/>
              <w:rPr>
                <w:lang w:val="kk-KZ"/>
              </w:rPr>
            </w:pPr>
            <w:r>
              <w:rPr>
                <w:sz w:val="22"/>
                <w:szCs w:val="22"/>
                <w:lang w:val="kk-KZ"/>
              </w:rPr>
              <w:t xml:space="preserve"> </w:t>
            </w:r>
            <w:r w:rsidRPr="009E7DCE">
              <w:rPr>
                <w:sz w:val="22"/>
                <w:szCs w:val="22"/>
                <w:lang w:val="kk-KZ"/>
              </w:rPr>
              <w:t>қаңтар</w:t>
            </w:r>
          </w:p>
        </w:tc>
        <w:tc>
          <w:tcPr>
            <w:tcW w:w="3681" w:type="dxa"/>
            <w:shd w:val="clear" w:color="auto" w:fill="D2EAF1"/>
          </w:tcPr>
          <w:p w:rsidR="003978E2" w:rsidRPr="009E7DCE" w:rsidRDefault="003978E2" w:rsidP="00CD261E">
            <w:pPr>
              <w:jc w:val="both"/>
              <w:rPr>
                <w:lang w:val="kk-KZ"/>
              </w:rPr>
            </w:pPr>
            <w:r w:rsidRPr="009E7DCE">
              <w:rPr>
                <w:lang w:val="kk-KZ"/>
              </w:rPr>
              <w:t xml:space="preserve">Әдіскер, </w:t>
            </w:r>
            <w:r w:rsidRPr="009E7DCE">
              <w:rPr>
                <w:sz w:val="22"/>
                <w:szCs w:val="22"/>
                <w:lang w:val="kk-KZ"/>
              </w:rPr>
              <w:t>бірлестік жетекшілері.</w:t>
            </w:r>
          </w:p>
        </w:tc>
      </w:tr>
      <w:tr w:rsidR="003978E2" w:rsidRPr="003E7135" w:rsidTr="00CD261E">
        <w:trPr>
          <w:trHeight w:val="70"/>
        </w:trPr>
        <w:tc>
          <w:tcPr>
            <w:tcW w:w="614" w:type="dxa"/>
          </w:tcPr>
          <w:p w:rsidR="003978E2" w:rsidRPr="009E7DCE" w:rsidRDefault="003978E2" w:rsidP="00CD261E">
            <w:pPr>
              <w:jc w:val="both"/>
              <w:rPr>
                <w:b/>
                <w:bCs/>
                <w:lang w:val="kk-KZ"/>
              </w:rPr>
            </w:pPr>
            <w:r w:rsidRPr="009E7DCE">
              <w:rPr>
                <w:b/>
                <w:bCs/>
                <w:sz w:val="22"/>
                <w:szCs w:val="22"/>
                <w:lang w:val="kk-KZ"/>
              </w:rPr>
              <w:t>3</w:t>
            </w:r>
          </w:p>
        </w:tc>
        <w:tc>
          <w:tcPr>
            <w:tcW w:w="6814" w:type="dxa"/>
          </w:tcPr>
          <w:p w:rsidR="00E53CB6" w:rsidRPr="007E07F4" w:rsidRDefault="003978E2" w:rsidP="007E07F4">
            <w:pPr>
              <w:jc w:val="both"/>
              <w:rPr>
                <w:lang w:val="kk-KZ"/>
              </w:rPr>
            </w:pPr>
            <w:r w:rsidRPr="009E7DCE">
              <w:rPr>
                <w:sz w:val="22"/>
                <w:szCs w:val="22"/>
                <w:lang w:val="kk-KZ"/>
              </w:rPr>
              <w:t>Оқулық, оқу құралдары, әдістемелік нұсқаулықтар жазу ерекшеліктері,</w:t>
            </w:r>
            <w:r w:rsidRPr="009E7DCE">
              <w:rPr>
                <w:lang w:val="kk-KZ"/>
              </w:rPr>
              <w:t xml:space="preserve"> электронды оқулық жасауға әдістемелік көм</w:t>
            </w:r>
            <w:r w:rsidR="002931B7">
              <w:rPr>
                <w:lang w:val="kk-KZ"/>
              </w:rPr>
              <w:t>ек беру жұмыстары, колледжішіл</w:t>
            </w:r>
            <w:r w:rsidRPr="009E7DCE">
              <w:rPr>
                <w:lang w:val="kk-KZ"/>
              </w:rPr>
              <w:t xml:space="preserve"> іс-шаралар құжаттарын  қорытындылау,   баспаға материалдарын ұсыну</w:t>
            </w:r>
            <w:r>
              <w:rPr>
                <w:lang w:val="kk-KZ"/>
              </w:rPr>
              <w:t xml:space="preserve">;  </w:t>
            </w:r>
            <w:r w:rsidR="007E07F4" w:rsidRPr="007E07F4">
              <w:rPr>
                <w:lang w:val="kk-KZ"/>
              </w:rPr>
              <w:t xml:space="preserve">  Оқытушылар пен өндірістік оқыту шеберлерінің сабақтарына қатысудың жай – күйі.</w:t>
            </w:r>
          </w:p>
        </w:tc>
        <w:tc>
          <w:tcPr>
            <w:tcW w:w="3677" w:type="dxa"/>
          </w:tcPr>
          <w:p w:rsidR="003978E2" w:rsidRPr="009E7DCE" w:rsidRDefault="003978E2" w:rsidP="00CD261E">
            <w:pPr>
              <w:jc w:val="center"/>
              <w:rPr>
                <w:lang w:val="kk-KZ"/>
              </w:rPr>
            </w:pPr>
            <w:r w:rsidRPr="009E7DCE">
              <w:rPr>
                <w:sz w:val="22"/>
                <w:szCs w:val="22"/>
                <w:lang w:val="kk-KZ"/>
              </w:rPr>
              <w:t xml:space="preserve"> қаңтар</w:t>
            </w:r>
          </w:p>
        </w:tc>
        <w:tc>
          <w:tcPr>
            <w:tcW w:w="368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3E7135"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4</w:t>
            </w:r>
          </w:p>
        </w:tc>
        <w:tc>
          <w:tcPr>
            <w:tcW w:w="6814" w:type="dxa"/>
            <w:shd w:val="clear" w:color="auto" w:fill="D2EAF1"/>
          </w:tcPr>
          <w:p w:rsidR="00FC00DE" w:rsidRDefault="00FC00DE" w:rsidP="00CD261E">
            <w:pPr>
              <w:jc w:val="both"/>
              <w:rPr>
                <w:lang w:val="kk-KZ"/>
              </w:rPr>
            </w:pPr>
            <w:r>
              <w:rPr>
                <w:sz w:val="22"/>
                <w:szCs w:val="22"/>
                <w:lang w:val="kk-KZ"/>
              </w:rPr>
              <w:t>А</w:t>
            </w:r>
            <w:r w:rsidR="00E53CB6">
              <w:rPr>
                <w:sz w:val="22"/>
                <w:szCs w:val="22"/>
                <w:lang w:val="kk-KZ"/>
              </w:rPr>
              <w:t xml:space="preserve">ттестаттау </w:t>
            </w:r>
            <w:r>
              <w:rPr>
                <w:sz w:val="22"/>
                <w:szCs w:val="22"/>
                <w:lang w:val="kk-KZ"/>
              </w:rPr>
              <w:t xml:space="preserve">емтихан сұрақтарын нақтылап ұсыну </w:t>
            </w:r>
          </w:p>
          <w:p w:rsidR="00E53CB6" w:rsidRPr="00FC00DE" w:rsidRDefault="003978E2" w:rsidP="00CD261E">
            <w:pPr>
              <w:jc w:val="both"/>
              <w:rPr>
                <w:lang w:val="kk-KZ"/>
              </w:rPr>
            </w:pPr>
            <w:r w:rsidRPr="009E7DCE">
              <w:rPr>
                <w:sz w:val="22"/>
                <w:szCs w:val="22"/>
                <w:lang w:val="kk-KZ"/>
              </w:rPr>
              <w:t>Ағымдағы мәселелер</w:t>
            </w:r>
          </w:p>
        </w:tc>
        <w:tc>
          <w:tcPr>
            <w:tcW w:w="3677" w:type="dxa"/>
            <w:shd w:val="clear" w:color="auto" w:fill="D2EAF1"/>
          </w:tcPr>
          <w:p w:rsidR="003978E2" w:rsidRPr="009E7DCE" w:rsidRDefault="003978E2" w:rsidP="00CD261E">
            <w:pPr>
              <w:jc w:val="center"/>
              <w:rPr>
                <w:lang w:val="kk-KZ"/>
              </w:rPr>
            </w:pPr>
            <w:r w:rsidRPr="009E7DCE">
              <w:rPr>
                <w:sz w:val="22"/>
                <w:szCs w:val="22"/>
                <w:lang w:val="kk-KZ"/>
              </w:rPr>
              <w:t>қаңтар</w:t>
            </w:r>
          </w:p>
        </w:tc>
        <w:tc>
          <w:tcPr>
            <w:tcW w:w="3681" w:type="dxa"/>
            <w:shd w:val="clear" w:color="auto" w:fill="D2EAF1"/>
          </w:tcPr>
          <w:p w:rsidR="00FC00DE" w:rsidRPr="009E7DCE" w:rsidRDefault="00FC00DE" w:rsidP="00FC00DE">
            <w:pPr>
              <w:jc w:val="both"/>
              <w:rPr>
                <w:lang w:val="kk-KZ"/>
              </w:rPr>
            </w:pPr>
            <w:r w:rsidRPr="009E7DCE">
              <w:rPr>
                <w:lang w:val="kk-KZ"/>
              </w:rPr>
              <w:t>Директордың орынбасарлары</w:t>
            </w:r>
            <w:r w:rsidRPr="009E7DCE">
              <w:rPr>
                <w:sz w:val="22"/>
                <w:szCs w:val="22"/>
                <w:lang w:val="kk-KZ"/>
              </w:rPr>
              <w:t>.</w:t>
            </w:r>
          </w:p>
          <w:p w:rsidR="003978E2" w:rsidRPr="00FC00DE" w:rsidRDefault="00FC00DE" w:rsidP="00FC00DE">
            <w:pPr>
              <w:jc w:val="both"/>
              <w:rPr>
                <w:lang w:val="kk-KZ"/>
              </w:rPr>
            </w:pPr>
            <w:r w:rsidRPr="00FC00DE">
              <w:rPr>
                <w:sz w:val="22"/>
                <w:szCs w:val="22"/>
                <w:lang w:val="kk-KZ"/>
              </w:rPr>
              <w:t>Әдіскер, бірлестік жетекшілері</w:t>
            </w:r>
          </w:p>
        </w:tc>
      </w:tr>
    </w:tbl>
    <w:p w:rsidR="003978E2" w:rsidRPr="009E7DCE" w:rsidRDefault="003978E2" w:rsidP="003978E2">
      <w:pPr>
        <w:jc w:val="both"/>
        <w:rPr>
          <w:b/>
          <w:bCs/>
          <w:lang w:val="kk-KZ"/>
        </w:rPr>
      </w:pPr>
    </w:p>
    <w:p w:rsidR="003978E2" w:rsidRPr="009E7DCE" w:rsidRDefault="003978E2" w:rsidP="003978E2">
      <w:pPr>
        <w:jc w:val="both"/>
        <w:rPr>
          <w:b/>
          <w:bCs/>
          <w:lang w:val="kk-KZ"/>
        </w:rPr>
      </w:pPr>
      <w:r w:rsidRPr="009E7DCE">
        <w:rPr>
          <w:b/>
          <w:bCs/>
          <w:lang w:val="kk-KZ"/>
        </w:rPr>
        <w:t>І</w:t>
      </w:r>
      <w:r w:rsidRPr="009E7DCE">
        <w:rPr>
          <w:b/>
          <w:bCs/>
          <w:lang w:val="en-US"/>
        </w:rPr>
        <w:t>V</w:t>
      </w:r>
      <w:r w:rsidRPr="009E7DCE">
        <w:rPr>
          <w:b/>
          <w:bCs/>
          <w:lang w:val="kk-KZ"/>
        </w:rPr>
        <w:t xml:space="preserve"> отырыс</w:t>
      </w:r>
    </w:p>
    <w:p w:rsidR="003978E2" w:rsidRPr="009E7DCE" w:rsidRDefault="003978E2" w:rsidP="003978E2">
      <w:pPr>
        <w:jc w:val="right"/>
        <w:rPr>
          <w:b/>
          <w:bCs/>
          <w:lang w:val="kk-KZ"/>
        </w:rPr>
      </w:pPr>
    </w:p>
    <w:tbl>
      <w:tblPr>
        <w:tblW w:w="0" w:type="auto"/>
        <w:tblInd w:w="-1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614"/>
        <w:gridCol w:w="6865"/>
        <w:gridCol w:w="3686"/>
        <w:gridCol w:w="3685"/>
      </w:tblGrid>
      <w:tr w:rsidR="003978E2" w:rsidRPr="009E7DCE" w:rsidTr="00CD261E">
        <w:tc>
          <w:tcPr>
            <w:tcW w:w="614"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Қ.с</w:t>
            </w:r>
          </w:p>
        </w:tc>
        <w:tc>
          <w:tcPr>
            <w:tcW w:w="6865"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Іс - шаралар</w:t>
            </w:r>
          </w:p>
        </w:tc>
        <w:tc>
          <w:tcPr>
            <w:tcW w:w="3686"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Мерзімі</w:t>
            </w:r>
          </w:p>
        </w:tc>
        <w:tc>
          <w:tcPr>
            <w:tcW w:w="3685"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Орындалуы</w:t>
            </w:r>
          </w:p>
        </w:tc>
      </w:tr>
      <w:tr w:rsidR="003978E2" w:rsidRPr="009E7DCE" w:rsidTr="00CD261E">
        <w:tc>
          <w:tcPr>
            <w:tcW w:w="14850" w:type="dxa"/>
            <w:gridSpan w:val="4"/>
            <w:shd w:val="clear" w:color="auto" w:fill="D2EAF1"/>
          </w:tcPr>
          <w:p w:rsidR="003978E2" w:rsidRPr="009E7DCE" w:rsidRDefault="003978E2" w:rsidP="00CD261E">
            <w:pPr>
              <w:jc w:val="center"/>
              <w:rPr>
                <w:b/>
                <w:bCs/>
                <w:lang w:val="kk-KZ"/>
              </w:rPr>
            </w:pPr>
            <w:r>
              <w:rPr>
                <w:b/>
                <w:bCs/>
                <w:sz w:val="22"/>
                <w:szCs w:val="22"/>
                <w:lang w:val="kk-KZ"/>
              </w:rPr>
              <w:t>Инженер-педагогтардың</w:t>
            </w:r>
            <w:r w:rsidRPr="009E7DCE">
              <w:rPr>
                <w:b/>
                <w:bCs/>
                <w:sz w:val="22"/>
                <w:szCs w:val="22"/>
                <w:lang w:val="kk-KZ"/>
              </w:rPr>
              <w:t xml:space="preserve"> шығармашылығын арттыру</w:t>
            </w:r>
          </w:p>
        </w:tc>
      </w:tr>
      <w:tr w:rsidR="003978E2" w:rsidRPr="009E7DCE" w:rsidTr="00CD261E">
        <w:tc>
          <w:tcPr>
            <w:tcW w:w="614" w:type="dxa"/>
          </w:tcPr>
          <w:p w:rsidR="003978E2" w:rsidRPr="009E7DCE" w:rsidRDefault="003978E2" w:rsidP="00CD261E">
            <w:pPr>
              <w:jc w:val="both"/>
              <w:rPr>
                <w:b/>
                <w:bCs/>
                <w:lang w:val="kk-KZ"/>
              </w:rPr>
            </w:pPr>
            <w:r w:rsidRPr="009E7DCE">
              <w:rPr>
                <w:b/>
                <w:bCs/>
                <w:sz w:val="22"/>
                <w:szCs w:val="22"/>
                <w:lang w:val="kk-KZ"/>
              </w:rPr>
              <w:t>1</w:t>
            </w:r>
          </w:p>
        </w:tc>
        <w:tc>
          <w:tcPr>
            <w:tcW w:w="6865" w:type="dxa"/>
          </w:tcPr>
          <w:p w:rsidR="003978E2" w:rsidRPr="009E7DCE" w:rsidRDefault="003978E2" w:rsidP="00CD261E">
            <w:pPr>
              <w:jc w:val="both"/>
              <w:rPr>
                <w:lang w:val="kk-KZ"/>
              </w:rPr>
            </w:pPr>
            <w:r w:rsidRPr="009E7DCE">
              <w:rPr>
                <w:lang w:val="kk-KZ"/>
              </w:rPr>
              <w:t>Педагог қызметкерлердің кезекті аттестациядан өтуіне дайындық жұмыстары, колледжішілік аттестатция өткізу</w:t>
            </w:r>
            <w:r w:rsidRPr="009E7DCE">
              <w:rPr>
                <w:sz w:val="22"/>
                <w:szCs w:val="22"/>
                <w:lang w:val="kk-KZ"/>
              </w:rPr>
              <w:t>.</w:t>
            </w:r>
          </w:p>
        </w:tc>
        <w:tc>
          <w:tcPr>
            <w:tcW w:w="3686" w:type="dxa"/>
          </w:tcPr>
          <w:p w:rsidR="003978E2" w:rsidRPr="009E7DCE" w:rsidRDefault="007E07F4" w:rsidP="00CD261E">
            <w:pPr>
              <w:jc w:val="center"/>
              <w:rPr>
                <w:lang w:val="kk-KZ"/>
              </w:rPr>
            </w:pPr>
            <w:r>
              <w:rPr>
                <w:sz w:val="22"/>
                <w:szCs w:val="22"/>
                <w:lang w:val="kk-KZ"/>
              </w:rPr>
              <w:t>ақпан</w:t>
            </w:r>
          </w:p>
        </w:tc>
        <w:tc>
          <w:tcPr>
            <w:tcW w:w="3685" w:type="dxa"/>
          </w:tcPr>
          <w:p w:rsidR="003978E2" w:rsidRPr="009E7DCE" w:rsidRDefault="003978E2" w:rsidP="00CD261E">
            <w:pPr>
              <w:rPr>
                <w:lang w:val="kk-KZ"/>
              </w:rPr>
            </w:pPr>
            <w:r w:rsidRPr="009E7DCE">
              <w:rPr>
                <w:lang w:val="kk-KZ"/>
              </w:rPr>
              <w:t>Аттестациялық коммисия құрамы.</w:t>
            </w:r>
          </w:p>
        </w:tc>
      </w:tr>
      <w:tr w:rsidR="007E07F4" w:rsidRPr="00655CC9" w:rsidTr="00CD261E">
        <w:trPr>
          <w:trHeight w:val="70"/>
        </w:trPr>
        <w:tc>
          <w:tcPr>
            <w:tcW w:w="614" w:type="dxa"/>
            <w:shd w:val="clear" w:color="auto" w:fill="D2EAF1"/>
          </w:tcPr>
          <w:p w:rsidR="007E07F4" w:rsidRPr="009E7DCE" w:rsidRDefault="007E07F4" w:rsidP="00CD261E">
            <w:pPr>
              <w:jc w:val="both"/>
              <w:rPr>
                <w:b/>
                <w:bCs/>
                <w:lang w:val="kk-KZ"/>
              </w:rPr>
            </w:pPr>
            <w:r w:rsidRPr="009E7DCE">
              <w:rPr>
                <w:b/>
                <w:bCs/>
                <w:sz w:val="22"/>
                <w:szCs w:val="22"/>
                <w:lang w:val="kk-KZ"/>
              </w:rPr>
              <w:t>2</w:t>
            </w:r>
          </w:p>
        </w:tc>
        <w:tc>
          <w:tcPr>
            <w:tcW w:w="6865" w:type="dxa"/>
            <w:shd w:val="clear" w:color="auto" w:fill="D2EAF1"/>
          </w:tcPr>
          <w:p w:rsidR="007E07F4" w:rsidRPr="009E7DCE" w:rsidRDefault="007E07F4" w:rsidP="00CD261E">
            <w:pPr>
              <w:jc w:val="both"/>
              <w:rPr>
                <w:lang w:val="kk-KZ"/>
              </w:rPr>
            </w:pPr>
            <w:r w:rsidRPr="009E7DCE">
              <w:rPr>
                <w:lang w:val="kk-KZ"/>
              </w:rPr>
              <w:t>Апталықтар және онкүндіктердің  байқаулардың  кестеге сай өткізілуін қадағалау, о</w:t>
            </w:r>
            <w:r w:rsidRPr="009E7DCE">
              <w:rPr>
                <w:sz w:val="22"/>
                <w:szCs w:val="22"/>
                <w:lang w:val="kk-KZ"/>
              </w:rPr>
              <w:t>қу үрдісіне қазіргі оқу-әдістемелік, дидактикалық материалдармен  сабақтардың ақпараттық қамтамасыз етілуін бақылау.</w:t>
            </w:r>
          </w:p>
        </w:tc>
        <w:tc>
          <w:tcPr>
            <w:tcW w:w="3686" w:type="dxa"/>
            <w:shd w:val="clear" w:color="auto" w:fill="D2EAF1"/>
          </w:tcPr>
          <w:p w:rsidR="007E07F4" w:rsidRDefault="007E07F4" w:rsidP="007E07F4">
            <w:pPr>
              <w:jc w:val="center"/>
            </w:pPr>
            <w:r w:rsidRPr="00054651">
              <w:rPr>
                <w:sz w:val="22"/>
                <w:szCs w:val="22"/>
                <w:lang w:val="kk-KZ"/>
              </w:rPr>
              <w:t>ақпан</w:t>
            </w:r>
          </w:p>
        </w:tc>
        <w:tc>
          <w:tcPr>
            <w:tcW w:w="3685" w:type="dxa"/>
            <w:shd w:val="clear" w:color="auto" w:fill="D2EAF1"/>
          </w:tcPr>
          <w:p w:rsidR="007E07F4" w:rsidRPr="009E7DCE" w:rsidRDefault="007E07F4" w:rsidP="00CD261E">
            <w:pPr>
              <w:jc w:val="both"/>
              <w:rPr>
                <w:lang w:val="kk-KZ"/>
              </w:rPr>
            </w:pPr>
            <w:r w:rsidRPr="009E7DCE">
              <w:rPr>
                <w:lang w:val="kk-KZ"/>
              </w:rPr>
              <w:t>Директордың орынбасарлары</w:t>
            </w:r>
            <w:r w:rsidRPr="009E7DCE">
              <w:rPr>
                <w:sz w:val="22"/>
                <w:szCs w:val="22"/>
                <w:lang w:val="kk-KZ"/>
              </w:rPr>
              <w:t>.</w:t>
            </w:r>
          </w:p>
          <w:p w:rsidR="007E07F4" w:rsidRPr="009E7DCE" w:rsidRDefault="007E07F4" w:rsidP="00CD261E">
            <w:pPr>
              <w:jc w:val="both"/>
              <w:rPr>
                <w:lang w:val="kk-KZ"/>
              </w:rPr>
            </w:pPr>
            <w:r w:rsidRPr="009E7DCE">
              <w:rPr>
                <w:sz w:val="22"/>
                <w:szCs w:val="22"/>
                <w:lang w:val="kk-KZ"/>
              </w:rPr>
              <w:t>Әдіскер, бірлестік жетекшілері.</w:t>
            </w:r>
          </w:p>
        </w:tc>
      </w:tr>
      <w:tr w:rsidR="007E07F4" w:rsidRPr="009E7DCE" w:rsidTr="00CD261E">
        <w:trPr>
          <w:trHeight w:val="70"/>
        </w:trPr>
        <w:tc>
          <w:tcPr>
            <w:tcW w:w="614" w:type="dxa"/>
          </w:tcPr>
          <w:p w:rsidR="007E07F4" w:rsidRPr="009E7DCE" w:rsidRDefault="007E07F4" w:rsidP="00CD261E">
            <w:pPr>
              <w:jc w:val="both"/>
              <w:rPr>
                <w:b/>
                <w:bCs/>
                <w:lang w:val="kk-KZ"/>
              </w:rPr>
            </w:pPr>
            <w:r w:rsidRPr="009E7DCE">
              <w:rPr>
                <w:b/>
                <w:bCs/>
                <w:sz w:val="22"/>
                <w:szCs w:val="22"/>
                <w:lang w:val="kk-KZ"/>
              </w:rPr>
              <w:t>3</w:t>
            </w:r>
          </w:p>
        </w:tc>
        <w:tc>
          <w:tcPr>
            <w:tcW w:w="6865" w:type="dxa"/>
          </w:tcPr>
          <w:p w:rsidR="007E07F4" w:rsidRPr="009E7DCE" w:rsidRDefault="007E07F4" w:rsidP="00CD261E">
            <w:pPr>
              <w:jc w:val="both"/>
              <w:rPr>
                <w:lang w:val="kk-KZ"/>
              </w:rPr>
            </w:pPr>
            <w:r w:rsidRPr="009E7DCE">
              <w:rPr>
                <w:lang w:val="kk-KZ"/>
              </w:rPr>
              <w:t>Әдістемелік жұмыстарды жүргізудегі кітапхана мен медиатеканың ролі.</w:t>
            </w:r>
          </w:p>
        </w:tc>
        <w:tc>
          <w:tcPr>
            <w:tcW w:w="3686" w:type="dxa"/>
          </w:tcPr>
          <w:p w:rsidR="007E07F4" w:rsidRDefault="007E07F4" w:rsidP="007E07F4">
            <w:pPr>
              <w:jc w:val="center"/>
            </w:pPr>
            <w:r w:rsidRPr="00054651">
              <w:rPr>
                <w:sz w:val="22"/>
                <w:szCs w:val="22"/>
                <w:lang w:val="kk-KZ"/>
              </w:rPr>
              <w:t>ақпан</w:t>
            </w:r>
          </w:p>
        </w:tc>
        <w:tc>
          <w:tcPr>
            <w:tcW w:w="3685" w:type="dxa"/>
          </w:tcPr>
          <w:p w:rsidR="007E07F4" w:rsidRPr="009E7DCE" w:rsidRDefault="007E07F4" w:rsidP="00CD261E">
            <w:pPr>
              <w:jc w:val="both"/>
              <w:rPr>
                <w:lang w:val="kk-KZ"/>
              </w:rPr>
            </w:pPr>
            <w:r w:rsidRPr="009E7DCE">
              <w:rPr>
                <w:sz w:val="22"/>
                <w:szCs w:val="22"/>
                <w:lang w:val="kk-KZ"/>
              </w:rPr>
              <w:t>Әдіскер, колледж кітапханашысы.</w:t>
            </w:r>
          </w:p>
        </w:tc>
      </w:tr>
      <w:tr w:rsidR="007E07F4" w:rsidRPr="009E7DCE" w:rsidTr="00CD261E">
        <w:trPr>
          <w:trHeight w:val="70"/>
        </w:trPr>
        <w:tc>
          <w:tcPr>
            <w:tcW w:w="614" w:type="dxa"/>
            <w:shd w:val="clear" w:color="auto" w:fill="D2EAF1"/>
          </w:tcPr>
          <w:p w:rsidR="007E07F4" w:rsidRPr="009E7DCE" w:rsidRDefault="007E07F4" w:rsidP="00CD261E">
            <w:pPr>
              <w:jc w:val="both"/>
              <w:rPr>
                <w:b/>
                <w:bCs/>
                <w:lang w:val="kk-KZ"/>
              </w:rPr>
            </w:pPr>
            <w:r w:rsidRPr="009E7DCE">
              <w:rPr>
                <w:b/>
                <w:bCs/>
                <w:sz w:val="22"/>
                <w:szCs w:val="22"/>
                <w:lang w:val="kk-KZ"/>
              </w:rPr>
              <w:t>4</w:t>
            </w:r>
          </w:p>
        </w:tc>
        <w:tc>
          <w:tcPr>
            <w:tcW w:w="6865" w:type="dxa"/>
            <w:shd w:val="clear" w:color="auto" w:fill="D2EAF1"/>
          </w:tcPr>
          <w:p w:rsidR="007E07F4" w:rsidRPr="009E7DCE" w:rsidRDefault="007E07F4" w:rsidP="00CD261E">
            <w:pPr>
              <w:jc w:val="both"/>
              <w:rPr>
                <w:lang w:val="kk-KZ"/>
              </w:rPr>
            </w:pPr>
            <w:r w:rsidRPr="009E7DCE">
              <w:rPr>
                <w:sz w:val="22"/>
                <w:szCs w:val="22"/>
                <w:lang w:val="kk-KZ"/>
              </w:rPr>
              <w:t>Ағымдағы мәселелер.</w:t>
            </w:r>
          </w:p>
        </w:tc>
        <w:tc>
          <w:tcPr>
            <w:tcW w:w="3686" w:type="dxa"/>
            <w:shd w:val="clear" w:color="auto" w:fill="D2EAF1"/>
          </w:tcPr>
          <w:p w:rsidR="007E07F4" w:rsidRDefault="007E07F4" w:rsidP="007E07F4">
            <w:pPr>
              <w:jc w:val="center"/>
            </w:pPr>
            <w:r w:rsidRPr="00054651">
              <w:rPr>
                <w:sz w:val="22"/>
                <w:szCs w:val="22"/>
                <w:lang w:val="kk-KZ"/>
              </w:rPr>
              <w:t>ақпан</w:t>
            </w:r>
          </w:p>
        </w:tc>
        <w:tc>
          <w:tcPr>
            <w:tcW w:w="3685" w:type="dxa"/>
            <w:shd w:val="clear" w:color="auto" w:fill="D2EAF1"/>
          </w:tcPr>
          <w:p w:rsidR="007E07F4" w:rsidRPr="009E7DCE" w:rsidRDefault="007E07F4" w:rsidP="00CD261E">
            <w:pPr>
              <w:jc w:val="both"/>
              <w:rPr>
                <w:lang w:val="kk-KZ"/>
              </w:rPr>
            </w:pPr>
          </w:p>
        </w:tc>
      </w:tr>
    </w:tbl>
    <w:p w:rsidR="003978E2" w:rsidRPr="009E7DCE" w:rsidRDefault="003978E2" w:rsidP="003978E2">
      <w:pPr>
        <w:rPr>
          <w:b/>
          <w:bCs/>
          <w:lang w:val="kk-KZ"/>
        </w:rPr>
      </w:pPr>
    </w:p>
    <w:p w:rsidR="003978E2" w:rsidRDefault="003978E2" w:rsidP="003978E2">
      <w:pPr>
        <w:rPr>
          <w:b/>
          <w:bCs/>
          <w:lang w:val="kk-KZ"/>
        </w:rPr>
      </w:pPr>
    </w:p>
    <w:p w:rsidR="00FC00DE" w:rsidRDefault="00FC00DE" w:rsidP="003978E2">
      <w:pPr>
        <w:rPr>
          <w:b/>
          <w:bCs/>
          <w:lang w:val="kk-KZ"/>
        </w:rPr>
      </w:pPr>
    </w:p>
    <w:p w:rsidR="00FC00DE" w:rsidRDefault="00FC00DE" w:rsidP="003978E2">
      <w:pPr>
        <w:rPr>
          <w:b/>
          <w:bCs/>
          <w:lang w:val="kk-KZ"/>
        </w:rPr>
      </w:pPr>
    </w:p>
    <w:p w:rsidR="00FC00DE" w:rsidRDefault="00FC00DE" w:rsidP="003978E2">
      <w:pPr>
        <w:rPr>
          <w:b/>
          <w:bCs/>
          <w:lang w:val="kk-KZ"/>
        </w:rPr>
      </w:pPr>
    </w:p>
    <w:p w:rsidR="00FC00DE" w:rsidRDefault="00FC00DE" w:rsidP="003978E2">
      <w:pPr>
        <w:rPr>
          <w:b/>
          <w:bCs/>
          <w:lang w:val="kk-KZ"/>
        </w:rPr>
      </w:pPr>
    </w:p>
    <w:p w:rsidR="00FC00DE" w:rsidRDefault="00FC00DE" w:rsidP="003978E2">
      <w:pPr>
        <w:rPr>
          <w:b/>
          <w:bCs/>
          <w:lang w:val="kk-KZ"/>
        </w:rPr>
      </w:pPr>
    </w:p>
    <w:p w:rsidR="00FC00DE" w:rsidRDefault="00FC00DE" w:rsidP="003978E2">
      <w:pPr>
        <w:rPr>
          <w:b/>
          <w:bCs/>
          <w:lang w:val="kk-KZ"/>
        </w:rPr>
      </w:pPr>
    </w:p>
    <w:p w:rsidR="00FC00DE" w:rsidRDefault="00FC00DE" w:rsidP="003978E2">
      <w:pPr>
        <w:rPr>
          <w:b/>
          <w:bCs/>
          <w:lang w:val="kk-KZ"/>
        </w:rPr>
      </w:pPr>
    </w:p>
    <w:p w:rsidR="003978E2" w:rsidRDefault="003978E2" w:rsidP="003978E2">
      <w:pPr>
        <w:rPr>
          <w:b/>
          <w:bCs/>
          <w:lang w:val="kk-KZ"/>
        </w:rPr>
      </w:pPr>
      <w:r w:rsidRPr="009E7DCE">
        <w:rPr>
          <w:b/>
          <w:bCs/>
          <w:lang w:val="en-US"/>
        </w:rPr>
        <w:t>V</w:t>
      </w:r>
      <w:r w:rsidRPr="009E7DCE">
        <w:rPr>
          <w:b/>
          <w:bCs/>
          <w:lang w:val="kk-KZ"/>
        </w:rPr>
        <w:t xml:space="preserve"> отырыс</w:t>
      </w:r>
    </w:p>
    <w:p w:rsidR="00FC00DE" w:rsidRPr="009E7DCE" w:rsidRDefault="00FC00DE" w:rsidP="003978E2">
      <w:pPr>
        <w:rPr>
          <w:b/>
          <w:bCs/>
          <w:lang w:val="kk-KZ"/>
        </w:rPr>
      </w:pPr>
    </w:p>
    <w:tbl>
      <w:tblPr>
        <w:tblW w:w="0" w:type="auto"/>
        <w:tblInd w:w="-1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614"/>
        <w:gridCol w:w="6814"/>
        <w:gridCol w:w="3677"/>
        <w:gridCol w:w="3681"/>
      </w:tblGrid>
      <w:tr w:rsidR="003978E2" w:rsidRPr="009E7DCE" w:rsidTr="00CD261E">
        <w:tc>
          <w:tcPr>
            <w:tcW w:w="614" w:type="dxa"/>
            <w:tcBorders>
              <w:bottom w:val="single" w:sz="18" w:space="0" w:color="4BACC6"/>
            </w:tcBorders>
          </w:tcPr>
          <w:p w:rsidR="003978E2" w:rsidRPr="009E7DCE" w:rsidRDefault="003978E2" w:rsidP="00CD261E">
            <w:pPr>
              <w:jc w:val="both"/>
              <w:rPr>
                <w:b/>
                <w:bCs/>
                <w:lang w:val="kk-KZ"/>
              </w:rPr>
            </w:pPr>
            <w:r w:rsidRPr="009E7DCE">
              <w:rPr>
                <w:b/>
                <w:bCs/>
                <w:sz w:val="22"/>
                <w:szCs w:val="22"/>
                <w:lang w:val="kk-KZ"/>
              </w:rPr>
              <w:t>Қ.с</w:t>
            </w:r>
          </w:p>
        </w:tc>
        <w:tc>
          <w:tcPr>
            <w:tcW w:w="6814"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Іс - шаралар</w:t>
            </w:r>
          </w:p>
        </w:tc>
        <w:tc>
          <w:tcPr>
            <w:tcW w:w="3677"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Мерзімі</w:t>
            </w:r>
          </w:p>
        </w:tc>
        <w:tc>
          <w:tcPr>
            <w:tcW w:w="3681"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Орындалуы</w:t>
            </w:r>
          </w:p>
        </w:tc>
      </w:tr>
      <w:tr w:rsidR="003978E2" w:rsidRPr="009E7DCE" w:rsidTr="00CD261E">
        <w:tc>
          <w:tcPr>
            <w:tcW w:w="14786" w:type="dxa"/>
            <w:gridSpan w:val="4"/>
            <w:shd w:val="clear" w:color="auto" w:fill="D2EAF1"/>
          </w:tcPr>
          <w:p w:rsidR="003978E2" w:rsidRPr="009E7DCE" w:rsidRDefault="003978E2" w:rsidP="00CD261E">
            <w:pPr>
              <w:jc w:val="center"/>
              <w:rPr>
                <w:b/>
                <w:bCs/>
                <w:lang w:val="kk-KZ"/>
              </w:rPr>
            </w:pPr>
            <w:r w:rsidRPr="009E7DCE">
              <w:rPr>
                <w:b/>
                <w:bCs/>
                <w:sz w:val="22"/>
                <w:szCs w:val="22"/>
                <w:lang w:val="kk-KZ"/>
              </w:rPr>
              <w:t>Жылдық қорытынды, талаптар мен міндеттер</w:t>
            </w:r>
          </w:p>
        </w:tc>
      </w:tr>
      <w:tr w:rsidR="003978E2" w:rsidRPr="003E7135" w:rsidTr="00CD261E">
        <w:tc>
          <w:tcPr>
            <w:tcW w:w="614" w:type="dxa"/>
          </w:tcPr>
          <w:p w:rsidR="003978E2" w:rsidRPr="009E7DCE" w:rsidRDefault="003978E2" w:rsidP="00CD261E">
            <w:pPr>
              <w:jc w:val="both"/>
              <w:rPr>
                <w:b/>
                <w:bCs/>
                <w:lang w:val="kk-KZ"/>
              </w:rPr>
            </w:pPr>
            <w:r w:rsidRPr="009E7DCE">
              <w:rPr>
                <w:b/>
                <w:bCs/>
                <w:sz w:val="22"/>
                <w:szCs w:val="22"/>
                <w:lang w:val="kk-KZ"/>
              </w:rPr>
              <w:t>1</w:t>
            </w:r>
          </w:p>
        </w:tc>
        <w:tc>
          <w:tcPr>
            <w:tcW w:w="6814" w:type="dxa"/>
          </w:tcPr>
          <w:p w:rsidR="003978E2" w:rsidRPr="009E7DCE" w:rsidRDefault="003978E2" w:rsidP="00CD261E">
            <w:pPr>
              <w:shd w:val="clear" w:color="auto" w:fill="FFFFFF"/>
              <w:jc w:val="both"/>
              <w:rPr>
                <w:lang w:val="kk-KZ"/>
              </w:rPr>
            </w:pPr>
            <w:r w:rsidRPr="009E7DCE">
              <w:rPr>
                <w:sz w:val="22"/>
                <w:szCs w:val="22"/>
                <w:lang w:val="kk-KZ"/>
              </w:rPr>
              <w:t xml:space="preserve">Білім беру сапасының нәтижесін  бақылау мақсатында колледж оқытушыларына «Педагог еңбегінің нәтижелігін бағалау моделі» тақырыбында мониторинг өткізу. </w:t>
            </w:r>
            <w:r w:rsidRPr="009E7DCE">
              <w:rPr>
                <w:lang w:val="kk-KZ"/>
              </w:rPr>
              <w:t>Әдістемелік жұмыстар бойынша мәліметтер қорын құру, шығармашылық жұмыстар мен айналысатын инженер-педагогтардың іс тәжірибесін жинақтау, зерделеу</w:t>
            </w:r>
            <w:r>
              <w:rPr>
                <w:lang w:val="kk-KZ"/>
              </w:rPr>
              <w:t>, баспаға дайындау.</w:t>
            </w:r>
          </w:p>
        </w:tc>
        <w:tc>
          <w:tcPr>
            <w:tcW w:w="3677" w:type="dxa"/>
          </w:tcPr>
          <w:p w:rsidR="003978E2" w:rsidRPr="00D7407A" w:rsidRDefault="003978E2" w:rsidP="00CD261E">
            <w:pPr>
              <w:jc w:val="center"/>
              <w:rPr>
                <w:lang w:val="kk-KZ"/>
              </w:rPr>
            </w:pPr>
            <w:r w:rsidRPr="009E7DCE">
              <w:rPr>
                <w:lang w:val="kk-KZ"/>
              </w:rPr>
              <w:t>с</w:t>
            </w:r>
            <w:r w:rsidRPr="009E7DCE">
              <w:t>әуір</w:t>
            </w:r>
          </w:p>
        </w:tc>
        <w:tc>
          <w:tcPr>
            <w:tcW w:w="368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3E7135"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2</w:t>
            </w:r>
          </w:p>
        </w:tc>
        <w:tc>
          <w:tcPr>
            <w:tcW w:w="6814" w:type="dxa"/>
            <w:shd w:val="clear" w:color="auto" w:fill="D2EAF1"/>
          </w:tcPr>
          <w:p w:rsidR="003978E2" w:rsidRPr="009E7DCE" w:rsidRDefault="007E07F4" w:rsidP="00CD261E">
            <w:pPr>
              <w:jc w:val="both"/>
              <w:rPr>
                <w:lang w:val="kk-KZ"/>
              </w:rPr>
            </w:pPr>
            <w:r w:rsidRPr="009E7DCE">
              <w:rPr>
                <w:lang w:val="kk-KZ"/>
              </w:rPr>
              <w:t>Оқу жылындағы бітіруші оқу топтары және жалпы білім беретін пәндер бойынша мемлекеттік емтихан билеттері мен тесттерін дайындау,</w:t>
            </w:r>
            <w:r w:rsidR="00083F26">
              <w:rPr>
                <w:lang w:val="kk-KZ"/>
              </w:rPr>
              <w:t xml:space="preserve"> бекіту. 2021</w:t>
            </w:r>
            <w:r w:rsidRPr="009E7DCE">
              <w:rPr>
                <w:lang w:val="kk-KZ"/>
              </w:rPr>
              <w:t xml:space="preserve"> жылғы аттестациядан өтетін инженер-педагогтардың өтініштерін қабылдау, қарау.</w:t>
            </w:r>
          </w:p>
        </w:tc>
        <w:tc>
          <w:tcPr>
            <w:tcW w:w="3677" w:type="dxa"/>
            <w:shd w:val="clear" w:color="auto" w:fill="D2EAF1"/>
          </w:tcPr>
          <w:p w:rsidR="003978E2" w:rsidRPr="00D7407A" w:rsidRDefault="003978E2" w:rsidP="00CD261E">
            <w:pPr>
              <w:jc w:val="center"/>
              <w:rPr>
                <w:lang w:val="kk-KZ"/>
              </w:rPr>
            </w:pPr>
            <w:r w:rsidRPr="009E7DCE">
              <w:rPr>
                <w:lang w:val="kk-KZ"/>
              </w:rPr>
              <w:t>с</w:t>
            </w:r>
            <w:r w:rsidRPr="009E7DCE">
              <w:t>әуір</w:t>
            </w:r>
          </w:p>
        </w:tc>
        <w:tc>
          <w:tcPr>
            <w:tcW w:w="3681" w:type="dxa"/>
            <w:shd w:val="clear" w:color="auto" w:fill="D2EAF1"/>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4</w:t>
            </w:r>
          </w:p>
        </w:tc>
        <w:tc>
          <w:tcPr>
            <w:tcW w:w="6814" w:type="dxa"/>
            <w:shd w:val="clear" w:color="auto" w:fill="D2EAF1"/>
          </w:tcPr>
          <w:p w:rsidR="003978E2" w:rsidRPr="009E7DCE" w:rsidRDefault="003978E2" w:rsidP="00CD261E">
            <w:pPr>
              <w:rPr>
                <w:lang w:val="kk-KZ"/>
              </w:rPr>
            </w:pPr>
            <w:r w:rsidRPr="009E7DCE">
              <w:rPr>
                <w:sz w:val="22"/>
                <w:szCs w:val="22"/>
                <w:lang w:val="kk-KZ"/>
              </w:rPr>
              <w:t>Ағымдағы мәселелер.</w:t>
            </w:r>
          </w:p>
        </w:tc>
        <w:tc>
          <w:tcPr>
            <w:tcW w:w="3677" w:type="dxa"/>
            <w:shd w:val="clear" w:color="auto" w:fill="D2EAF1"/>
          </w:tcPr>
          <w:p w:rsidR="003978E2" w:rsidRPr="00D7407A" w:rsidRDefault="003978E2" w:rsidP="00CD261E">
            <w:pPr>
              <w:jc w:val="center"/>
              <w:rPr>
                <w:lang w:val="kk-KZ"/>
              </w:rPr>
            </w:pPr>
            <w:r w:rsidRPr="009E7DCE">
              <w:rPr>
                <w:lang w:val="kk-KZ"/>
              </w:rPr>
              <w:t>с</w:t>
            </w:r>
            <w:r w:rsidRPr="009E7DCE">
              <w:t>әуір</w:t>
            </w:r>
          </w:p>
        </w:tc>
        <w:tc>
          <w:tcPr>
            <w:tcW w:w="3681" w:type="dxa"/>
            <w:shd w:val="clear" w:color="auto" w:fill="D2EAF1"/>
          </w:tcPr>
          <w:p w:rsidR="003978E2" w:rsidRPr="009E7DCE" w:rsidRDefault="003978E2" w:rsidP="00CD261E">
            <w:pPr>
              <w:jc w:val="both"/>
              <w:rPr>
                <w:lang w:val="kk-KZ"/>
              </w:rPr>
            </w:pPr>
          </w:p>
        </w:tc>
      </w:tr>
    </w:tbl>
    <w:p w:rsidR="00FC00DE" w:rsidRDefault="00FC00DE" w:rsidP="003978E2">
      <w:pPr>
        <w:rPr>
          <w:b/>
          <w:bCs/>
          <w:lang w:val="kk-KZ"/>
        </w:rPr>
      </w:pPr>
    </w:p>
    <w:p w:rsidR="00FC00DE" w:rsidRDefault="00FC00DE" w:rsidP="003978E2">
      <w:pPr>
        <w:rPr>
          <w:b/>
          <w:bCs/>
          <w:lang w:val="kk-KZ"/>
        </w:rPr>
      </w:pPr>
    </w:p>
    <w:p w:rsidR="003978E2" w:rsidRDefault="003978E2" w:rsidP="003978E2">
      <w:pPr>
        <w:rPr>
          <w:b/>
          <w:bCs/>
          <w:lang w:val="kk-KZ"/>
        </w:rPr>
      </w:pPr>
      <w:r w:rsidRPr="009E7DCE">
        <w:rPr>
          <w:b/>
          <w:bCs/>
          <w:lang w:val="en-US"/>
        </w:rPr>
        <w:t>V</w:t>
      </w:r>
      <w:r w:rsidRPr="009E7DCE">
        <w:rPr>
          <w:b/>
          <w:bCs/>
          <w:lang w:val="kk-KZ"/>
        </w:rPr>
        <w:t>І отырыс</w:t>
      </w:r>
    </w:p>
    <w:p w:rsidR="00FC00DE" w:rsidRPr="009E7DCE" w:rsidRDefault="00FC00DE" w:rsidP="003978E2">
      <w:pPr>
        <w:rPr>
          <w:b/>
          <w:bCs/>
          <w:lang w:val="kk-KZ"/>
        </w:rPr>
      </w:pPr>
    </w:p>
    <w:tbl>
      <w:tblPr>
        <w:tblW w:w="0" w:type="auto"/>
        <w:tblInd w:w="-1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614"/>
        <w:gridCol w:w="6814"/>
        <w:gridCol w:w="3677"/>
        <w:gridCol w:w="3681"/>
      </w:tblGrid>
      <w:tr w:rsidR="003978E2" w:rsidRPr="009E7DCE" w:rsidTr="00CD261E">
        <w:tc>
          <w:tcPr>
            <w:tcW w:w="614" w:type="dxa"/>
            <w:tcBorders>
              <w:bottom w:val="single" w:sz="18" w:space="0" w:color="4BACC6"/>
            </w:tcBorders>
          </w:tcPr>
          <w:p w:rsidR="003978E2" w:rsidRPr="009E7DCE" w:rsidRDefault="003978E2" w:rsidP="00CD261E">
            <w:pPr>
              <w:jc w:val="both"/>
              <w:rPr>
                <w:b/>
                <w:bCs/>
                <w:lang w:val="kk-KZ"/>
              </w:rPr>
            </w:pPr>
            <w:r w:rsidRPr="009E7DCE">
              <w:rPr>
                <w:b/>
                <w:bCs/>
                <w:sz w:val="22"/>
                <w:szCs w:val="22"/>
                <w:lang w:val="kk-KZ"/>
              </w:rPr>
              <w:t>Қ.с</w:t>
            </w:r>
          </w:p>
        </w:tc>
        <w:tc>
          <w:tcPr>
            <w:tcW w:w="6814"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Іс - шаралар</w:t>
            </w:r>
          </w:p>
        </w:tc>
        <w:tc>
          <w:tcPr>
            <w:tcW w:w="3677"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Мерзімі</w:t>
            </w:r>
          </w:p>
        </w:tc>
        <w:tc>
          <w:tcPr>
            <w:tcW w:w="3681" w:type="dxa"/>
            <w:tcBorders>
              <w:bottom w:val="single" w:sz="18" w:space="0" w:color="4BACC6"/>
            </w:tcBorders>
          </w:tcPr>
          <w:p w:rsidR="003978E2" w:rsidRPr="009E7DCE" w:rsidRDefault="003978E2" w:rsidP="00CD261E">
            <w:pPr>
              <w:jc w:val="center"/>
              <w:rPr>
                <w:b/>
                <w:bCs/>
                <w:lang w:val="kk-KZ"/>
              </w:rPr>
            </w:pPr>
            <w:r w:rsidRPr="009E7DCE">
              <w:rPr>
                <w:b/>
                <w:bCs/>
                <w:sz w:val="22"/>
                <w:szCs w:val="22"/>
                <w:lang w:val="kk-KZ"/>
              </w:rPr>
              <w:t>Орындалуы</w:t>
            </w:r>
          </w:p>
        </w:tc>
      </w:tr>
      <w:tr w:rsidR="003978E2" w:rsidRPr="009E7DCE" w:rsidTr="00CD261E">
        <w:tc>
          <w:tcPr>
            <w:tcW w:w="14786" w:type="dxa"/>
            <w:gridSpan w:val="4"/>
            <w:shd w:val="clear" w:color="auto" w:fill="D2EAF1"/>
          </w:tcPr>
          <w:p w:rsidR="003978E2" w:rsidRPr="009E7DCE" w:rsidRDefault="003978E2" w:rsidP="00CD261E">
            <w:pPr>
              <w:jc w:val="center"/>
              <w:rPr>
                <w:b/>
                <w:bCs/>
                <w:lang w:val="kk-KZ"/>
              </w:rPr>
            </w:pPr>
            <w:r w:rsidRPr="009E7DCE">
              <w:rPr>
                <w:b/>
                <w:bCs/>
                <w:sz w:val="22"/>
                <w:szCs w:val="22"/>
                <w:lang w:val="kk-KZ"/>
              </w:rPr>
              <w:t>Жылдық қорытынды, талаптар мен міндеттер</w:t>
            </w:r>
          </w:p>
        </w:tc>
      </w:tr>
      <w:tr w:rsidR="003978E2" w:rsidRPr="003E7135" w:rsidTr="00CD261E">
        <w:tc>
          <w:tcPr>
            <w:tcW w:w="614" w:type="dxa"/>
          </w:tcPr>
          <w:p w:rsidR="003978E2" w:rsidRPr="009E7DCE" w:rsidRDefault="003978E2" w:rsidP="00CD261E">
            <w:pPr>
              <w:jc w:val="both"/>
              <w:rPr>
                <w:b/>
                <w:bCs/>
                <w:lang w:val="kk-KZ"/>
              </w:rPr>
            </w:pPr>
            <w:r w:rsidRPr="009E7DCE">
              <w:rPr>
                <w:b/>
                <w:bCs/>
                <w:sz w:val="22"/>
                <w:szCs w:val="22"/>
                <w:lang w:val="kk-KZ"/>
              </w:rPr>
              <w:t>1</w:t>
            </w:r>
          </w:p>
        </w:tc>
        <w:tc>
          <w:tcPr>
            <w:tcW w:w="6814" w:type="dxa"/>
          </w:tcPr>
          <w:p w:rsidR="003978E2" w:rsidRPr="009E7DCE" w:rsidRDefault="003978E2" w:rsidP="00CD261E">
            <w:pPr>
              <w:rPr>
                <w:lang w:val="kk-KZ"/>
              </w:rPr>
            </w:pPr>
            <w:r w:rsidRPr="009E7DCE">
              <w:rPr>
                <w:lang w:val="kk-KZ"/>
              </w:rPr>
              <w:t>Келесі оқу жылына оқытушы өндірістік оқыту шеберлерінің  кезекті біліктілігін жоғарлату  үшін тізімін жасап, кеңеске ұсыну, мерзімі 10 маусымға дейін.</w:t>
            </w:r>
          </w:p>
        </w:tc>
        <w:tc>
          <w:tcPr>
            <w:tcW w:w="3677" w:type="dxa"/>
          </w:tcPr>
          <w:p w:rsidR="003978E2" w:rsidRPr="009E7DCE" w:rsidRDefault="003978E2" w:rsidP="00CD261E">
            <w:pPr>
              <w:jc w:val="center"/>
              <w:rPr>
                <w:lang w:val="kk-KZ"/>
              </w:rPr>
            </w:pPr>
            <w:r w:rsidRPr="009E7DCE">
              <w:rPr>
                <w:lang w:val="kk-KZ"/>
              </w:rPr>
              <w:t>маусым</w:t>
            </w:r>
          </w:p>
        </w:tc>
        <w:tc>
          <w:tcPr>
            <w:tcW w:w="368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2</w:t>
            </w:r>
          </w:p>
        </w:tc>
        <w:tc>
          <w:tcPr>
            <w:tcW w:w="6814" w:type="dxa"/>
            <w:shd w:val="clear" w:color="auto" w:fill="D2EAF1"/>
          </w:tcPr>
          <w:p w:rsidR="003978E2" w:rsidRPr="009E7DCE" w:rsidRDefault="003978E2" w:rsidP="00CD261E">
            <w:pPr>
              <w:rPr>
                <w:lang w:val="kk-KZ"/>
              </w:rPr>
            </w:pPr>
            <w:r w:rsidRPr="009E7DCE">
              <w:rPr>
                <w:lang w:val="kk-KZ"/>
              </w:rPr>
              <w:t>Пән бірлестіктерінің есебі, бітіруші топтардың сынақ, емтихандарды тапсыру нәтижесі</w:t>
            </w:r>
          </w:p>
          <w:p w:rsidR="003978E2" w:rsidRPr="009E7DCE" w:rsidRDefault="003978E2" w:rsidP="00CD261E">
            <w:pPr>
              <w:rPr>
                <w:lang w:val="kk-KZ"/>
              </w:rPr>
            </w:pPr>
          </w:p>
        </w:tc>
        <w:tc>
          <w:tcPr>
            <w:tcW w:w="3677" w:type="dxa"/>
            <w:shd w:val="clear" w:color="auto" w:fill="D2EAF1"/>
          </w:tcPr>
          <w:p w:rsidR="003978E2" w:rsidRPr="009E7DCE" w:rsidRDefault="003978E2" w:rsidP="00CD261E">
            <w:pPr>
              <w:jc w:val="center"/>
            </w:pPr>
            <w:r w:rsidRPr="009E7DCE">
              <w:rPr>
                <w:lang w:val="kk-KZ"/>
              </w:rPr>
              <w:t>маусым</w:t>
            </w:r>
          </w:p>
        </w:tc>
        <w:tc>
          <w:tcPr>
            <w:tcW w:w="3681" w:type="dxa"/>
            <w:shd w:val="clear" w:color="auto" w:fill="D2EAF1"/>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rPr>
          <w:trHeight w:val="70"/>
        </w:trPr>
        <w:tc>
          <w:tcPr>
            <w:tcW w:w="614" w:type="dxa"/>
            <w:shd w:val="clear" w:color="auto" w:fill="D2EAF1"/>
          </w:tcPr>
          <w:p w:rsidR="003978E2" w:rsidRPr="009E7DCE" w:rsidRDefault="003978E2" w:rsidP="00CD261E">
            <w:pPr>
              <w:jc w:val="both"/>
              <w:rPr>
                <w:b/>
                <w:bCs/>
                <w:lang w:val="kk-KZ"/>
              </w:rPr>
            </w:pPr>
            <w:r w:rsidRPr="009E7DCE">
              <w:rPr>
                <w:b/>
                <w:bCs/>
                <w:sz w:val="22"/>
                <w:szCs w:val="22"/>
                <w:lang w:val="kk-KZ"/>
              </w:rPr>
              <w:t>3</w:t>
            </w:r>
          </w:p>
        </w:tc>
        <w:tc>
          <w:tcPr>
            <w:tcW w:w="6814" w:type="dxa"/>
            <w:shd w:val="clear" w:color="auto" w:fill="D2EAF1"/>
          </w:tcPr>
          <w:p w:rsidR="003978E2" w:rsidRPr="009E7DCE" w:rsidRDefault="003978E2" w:rsidP="00CD261E">
            <w:pPr>
              <w:rPr>
                <w:lang w:val="kk-KZ"/>
              </w:rPr>
            </w:pPr>
            <w:r w:rsidRPr="009E7DCE">
              <w:rPr>
                <w:lang w:val="kk-KZ"/>
              </w:rPr>
              <w:t>Колледж әдістемелік жұмысының есебін дайындап, педагогикалық кеңеске ұсыну.</w:t>
            </w:r>
          </w:p>
        </w:tc>
        <w:tc>
          <w:tcPr>
            <w:tcW w:w="3677" w:type="dxa"/>
            <w:shd w:val="clear" w:color="auto" w:fill="D2EAF1"/>
          </w:tcPr>
          <w:p w:rsidR="003978E2" w:rsidRPr="009E7DCE" w:rsidRDefault="003978E2" w:rsidP="00CD261E">
            <w:pPr>
              <w:jc w:val="center"/>
              <w:rPr>
                <w:lang w:val="kk-KZ"/>
              </w:rPr>
            </w:pPr>
            <w:r w:rsidRPr="009E7DCE">
              <w:rPr>
                <w:lang w:val="kk-KZ"/>
              </w:rPr>
              <w:t>маусым</w:t>
            </w:r>
          </w:p>
        </w:tc>
        <w:tc>
          <w:tcPr>
            <w:tcW w:w="3681" w:type="dxa"/>
            <w:shd w:val="clear" w:color="auto" w:fill="D2EAF1"/>
          </w:tcPr>
          <w:p w:rsidR="003978E2" w:rsidRPr="009E7DCE" w:rsidRDefault="003978E2" w:rsidP="00CD261E">
            <w:pPr>
              <w:jc w:val="both"/>
              <w:rPr>
                <w:lang w:val="kk-KZ"/>
              </w:rPr>
            </w:pPr>
            <w:r w:rsidRPr="009E7DCE">
              <w:rPr>
                <w:sz w:val="22"/>
                <w:szCs w:val="22"/>
                <w:lang w:val="kk-KZ"/>
              </w:rPr>
              <w:t>Әдіскер.</w:t>
            </w:r>
          </w:p>
        </w:tc>
      </w:tr>
      <w:tr w:rsidR="003978E2" w:rsidRPr="009E7DCE" w:rsidTr="00CD261E">
        <w:trPr>
          <w:trHeight w:val="70"/>
        </w:trPr>
        <w:tc>
          <w:tcPr>
            <w:tcW w:w="614" w:type="dxa"/>
          </w:tcPr>
          <w:p w:rsidR="003978E2" w:rsidRPr="009E7DCE" w:rsidRDefault="003978E2" w:rsidP="00CD261E">
            <w:pPr>
              <w:jc w:val="both"/>
              <w:rPr>
                <w:b/>
                <w:bCs/>
                <w:lang w:val="kk-KZ"/>
              </w:rPr>
            </w:pPr>
            <w:r w:rsidRPr="009E7DCE">
              <w:rPr>
                <w:b/>
                <w:bCs/>
                <w:lang w:val="kk-KZ"/>
              </w:rPr>
              <w:t>4</w:t>
            </w:r>
          </w:p>
        </w:tc>
        <w:tc>
          <w:tcPr>
            <w:tcW w:w="6814" w:type="dxa"/>
          </w:tcPr>
          <w:p w:rsidR="003978E2" w:rsidRPr="009E7DCE" w:rsidRDefault="003978E2" w:rsidP="00CD261E">
            <w:pPr>
              <w:jc w:val="both"/>
              <w:rPr>
                <w:lang w:val="kk-KZ"/>
              </w:rPr>
            </w:pPr>
            <w:r w:rsidRPr="009E7DCE">
              <w:rPr>
                <w:sz w:val="22"/>
                <w:szCs w:val="22"/>
                <w:lang w:val="kk-KZ"/>
              </w:rPr>
              <w:t>Ағымдағы мәселелер.</w:t>
            </w:r>
          </w:p>
        </w:tc>
        <w:tc>
          <w:tcPr>
            <w:tcW w:w="3677" w:type="dxa"/>
          </w:tcPr>
          <w:p w:rsidR="003978E2" w:rsidRPr="009E7DCE" w:rsidRDefault="003978E2" w:rsidP="00CD261E">
            <w:pPr>
              <w:jc w:val="center"/>
              <w:rPr>
                <w:lang w:val="kk-KZ"/>
              </w:rPr>
            </w:pPr>
            <w:r w:rsidRPr="009E7DCE">
              <w:rPr>
                <w:lang w:val="kk-KZ"/>
              </w:rPr>
              <w:t>маусым</w:t>
            </w:r>
          </w:p>
        </w:tc>
        <w:tc>
          <w:tcPr>
            <w:tcW w:w="3681" w:type="dxa"/>
          </w:tcPr>
          <w:p w:rsidR="003978E2" w:rsidRPr="009E7DCE" w:rsidRDefault="003978E2" w:rsidP="00CD261E">
            <w:pPr>
              <w:jc w:val="both"/>
              <w:rPr>
                <w:lang w:val="kk-KZ"/>
              </w:rPr>
            </w:pPr>
          </w:p>
        </w:tc>
      </w:tr>
    </w:tbl>
    <w:p w:rsidR="003978E2" w:rsidRPr="009E7DCE" w:rsidRDefault="003978E2" w:rsidP="003978E2">
      <w:pPr>
        <w:pStyle w:val="10"/>
        <w:spacing w:line="276" w:lineRule="auto"/>
        <w:ind w:firstLine="708"/>
        <w:jc w:val="both"/>
        <w:rPr>
          <w:rFonts w:ascii="Times New Roman" w:hAnsi="Times New Roman" w:cs="Times New Roman"/>
          <w:b/>
          <w:bCs/>
          <w:sz w:val="24"/>
          <w:szCs w:val="24"/>
          <w:shd w:val="clear" w:color="auto" w:fill="FFFFFF"/>
          <w:lang w:val="kk-KZ"/>
        </w:rPr>
      </w:pPr>
    </w:p>
    <w:p w:rsidR="003978E2" w:rsidRPr="009E7DCE" w:rsidRDefault="003978E2" w:rsidP="003978E2">
      <w:pPr>
        <w:spacing w:after="200" w:line="276" w:lineRule="auto"/>
        <w:ind w:left="708"/>
        <w:jc w:val="both"/>
        <w:rPr>
          <w:b/>
          <w:bCs/>
          <w:lang w:val="kk-KZ"/>
        </w:rPr>
      </w:pPr>
    </w:p>
    <w:p w:rsidR="003978E2" w:rsidRDefault="003978E2" w:rsidP="003978E2">
      <w:pPr>
        <w:spacing w:after="200" w:line="276" w:lineRule="auto"/>
        <w:ind w:left="708"/>
        <w:jc w:val="both"/>
        <w:rPr>
          <w:b/>
          <w:bCs/>
          <w:lang w:val="kk-KZ"/>
        </w:rPr>
      </w:pPr>
    </w:p>
    <w:p w:rsidR="007E07F4" w:rsidRDefault="007E07F4" w:rsidP="003978E2">
      <w:pPr>
        <w:spacing w:after="200" w:line="276" w:lineRule="auto"/>
        <w:ind w:left="708"/>
        <w:jc w:val="both"/>
        <w:rPr>
          <w:b/>
          <w:bCs/>
          <w:lang w:val="kk-KZ"/>
        </w:rPr>
      </w:pPr>
    </w:p>
    <w:p w:rsidR="007E07F4" w:rsidRPr="009E7DCE" w:rsidRDefault="007E07F4" w:rsidP="003978E2">
      <w:pPr>
        <w:spacing w:after="200" w:line="276" w:lineRule="auto"/>
        <w:ind w:left="708"/>
        <w:jc w:val="both"/>
        <w:rPr>
          <w:b/>
          <w:bCs/>
          <w:lang w:val="kk-KZ"/>
        </w:rPr>
      </w:pPr>
    </w:p>
    <w:p w:rsidR="003978E2" w:rsidRPr="009E7DCE" w:rsidRDefault="003978E2" w:rsidP="003978E2">
      <w:pPr>
        <w:jc w:val="both"/>
        <w:rPr>
          <w:b/>
          <w:bCs/>
          <w:lang w:val="kk-KZ"/>
        </w:rPr>
      </w:pPr>
      <w:r w:rsidRPr="009E7DCE">
        <w:rPr>
          <w:b/>
          <w:bCs/>
          <w:lang w:val="kk-KZ"/>
        </w:rPr>
        <w:t xml:space="preserve">                                            </w:t>
      </w:r>
      <w:r>
        <w:rPr>
          <w:b/>
          <w:bCs/>
          <w:lang w:val="kk-KZ"/>
        </w:rPr>
        <w:t xml:space="preserve">                            Оқу</w:t>
      </w:r>
      <w:r w:rsidRPr="009E7DCE">
        <w:rPr>
          <w:b/>
          <w:bCs/>
          <w:lang w:val="kk-KZ"/>
        </w:rPr>
        <w:t>–әдістемелік жұмыстарды ұйымдастыру.</w:t>
      </w:r>
    </w:p>
    <w:p w:rsidR="003978E2" w:rsidRPr="009E7DCE" w:rsidRDefault="003978E2" w:rsidP="003978E2">
      <w:pPr>
        <w:jc w:val="both"/>
        <w:rPr>
          <w:sz w:val="22"/>
          <w:szCs w:val="22"/>
          <w:lang w:val="kk-K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241"/>
        <w:gridCol w:w="64"/>
        <w:gridCol w:w="3198"/>
        <w:gridCol w:w="3761"/>
      </w:tblGrid>
      <w:tr w:rsidR="003978E2" w:rsidRPr="009E7DCE" w:rsidTr="00CD261E">
        <w:tc>
          <w:tcPr>
            <w:tcW w:w="846" w:type="dxa"/>
          </w:tcPr>
          <w:p w:rsidR="003978E2" w:rsidRPr="009E7DCE" w:rsidRDefault="003978E2" w:rsidP="00CD261E">
            <w:pPr>
              <w:jc w:val="center"/>
              <w:rPr>
                <w:b/>
                <w:bCs/>
                <w:lang w:val="kk-KZ"/>
              </w:rPr>
            </w:pPr>
            <w:r w:rsidRPr="009E7DCE">
              <w:rPr>
                <w:b/>
                <w:bCs/>
                <w:sz w:val="22"/>
                <w:szCs w:val="22"/>
                <w:lang w:val="kk-KZ"/>
              </w:rPr>
              <w:t>р/с</w:t>
            </w:r>
          </w:p>
        </w:tc>
        <w:tc>
          <w:tcPr>
            <w:tcW w:w="6241" w:type="dxa"/>
          </w:tcPr>
          <w:p w:rsidR="003978E2" w:rsidRPr="009E7DCE" w:rsidRDefault="003978E2" w:rsidP="00CD261E">
            <w:pPr>
              <w:tabs>
                <w:tab w:val="left" w:pos="3420"/>
              </w:tabs>
              <w:jc w:val="center"/>
              <w:rPr>
                <w:b/>
                <w:bCs/>
                <w:lang w:val="kk-KZ"/>
              </w:rPr>
            </w:pPr>
            <w:r w:rsidRPr="009E7DCE">
              <w:rPr>
                <w:b/>
                <w:bCs/>
                <w:sz w:val="22"/>
                <w:szCs w:val="22"/>
                <w:lang w:val="kk-KZ"/>
              </w:rPr>
              <w:t>Жұмыстың түрі</w:t>
            </w:r>
          </w:p>
          <w:p w:rsidR="003978E2" w:rsidRPr="009E7DCE" w:rsidRDefault="003978E2" w:rsidP="00CD261E">
            <w:pPr>
              <w:jc w:val="center"/>
              <w:rPr>
                <w:b/>
                <w:bCs/>
                <w:lang w:val="kk-KZ"/>
              </w:rPr>
            </w:pPr>
            <w:r w:rsidRPr="009E7DCE">
              <w:rPr>
                <w:b/>
                <w:bCs/>
                <w:sz w:val="22"/>
                <w:szCs w:val="22"/>
                <w:lang w:val="kk-KZ"/>
              </w:rPr>
              <w:t>Қаралатын мәселелер.</w:t>
            </w:r>
          </w:p>
        </w:tc>
        <w:tc>
          <w:tcPr>
            <w:tcW w:w="3262" w:type="dxa"/>
            <w:gridSpan w:val="2"/>
          </w:tcPr>
          <w:p w:rsidR="003978E2" w:rsidRPr="009E7DCE" w:rsidRDefault="003978E2" w:rsidP="00CD261E">
            <w:pPr>
              <w:jc w:val="center"/>
              <w:rPr>
                <w:b/>
                <w:bCs/>
                <w:lang w:val="kk-KZ"/>
              </w:rPr>
            </w:pPr>
            <w:r w:rsidRPr="009E7DCE">
              <w:rPr>
                <w:b/>
                <w:bCs/>
                <w:sz w:val="22"/>
                <w:szCs w:val="22"/>
                <w:lang w:val="kk-KZ"/>
              </w:rPr>
              <w:t>Мерзімі.</w:t>
            </w:r>
          </w:p>
        </w:tc>
        <w:tc>
          <w:tcPr>
            <w:tcW w:w="3761" w:type="dxa"/>
          </w:tcPr>
          <w:p w:rsidR="003978E2" w:rsidRPr="009E7DCE" w:rsidRDefault="003978E2" w:rsidP="00CD261E">
            <w:pPr>
              <w:jc w:val="center"/>
              <w:rPr>
                <w:b/>
                <w:bCs/>
                <w:lang w:val="kk-KZ"/>
              </w:rPr>
            </w:pPr>
            <w:r w:rsidRPr="009E7DCE">
              <w:rPr>
                <w:b/>
                <w:bCs/>
                <w:sz w:val="22"/>
                <w:szCs w:val="22"/>
                <w:lang w:val="kk-KZ"/>
              </w:rPr>
              <w:t>Жауаптылар</w:t>
            </w:r>
          </w:p>
        </w:tc>
      </w:tr>
      <w:tr w:rsidR="003978E2" w:rsidRPr="009E7DCE" w:rsidTr="00CD261E">
        <w:tc>
          <w:tcPr>
            <w:tcW w:w="14110" w:type="dxa"/>
            <w:gridSpan w:val="5"/>
          </w:tcPr>
          <w:p w:rsidR="003978E2" w:rsidRPr="009E7DCE" w:rsidRDefault="003978E2" w:rsidP="00CD261E">
            <w:pPr>
              <w:pStyle w:val="1"/>
              <w:numPr>
                <w:ilvl w:val="0"/>
                <w:numId w:val="8"/>
              </w:numPr>
              <w:jc w:val="both"/>
              <w:rPr>
                <w:b/>
                <w:bCs/>
                <w:lang w:val="kk-KZ"/>
              </w:rPr>
            </w:pPr>
            <w:r w:rsidRPr="009E7DCE">
              <w:rPr>
                <w:b/>
                <w:bCs/>
                <w:sz w:val="22"/>
                <w:szCs w:val="22"/>
                <w:lang w:val="kk-KZ"/>
              </w:rPr>
              <w:t>Ұйымдастыру кезеңі</w:t>
            </w:r>
          </w:p>
        </w:tc>
      </w:tr>
      <w:tr w:rsidR="003978E2" w:rsidRPr="009E7DCE" w:rsidTr="00CD261E">
        <w:tc>
          <w:tcPr>
            <w:tcW w:w="846" w:type="dxa"/>
          </w:tcPr>
          <w:p w:rsidR="003978E2" w:rsidRPr="009E7DCE" w:rsidRDefault="003978E2" w:rsidP="00CD261E">
            <w:pPr>
              <w:jc w:val="both"/>
              <w:rPr>
                <w:lang w:val="kk-KZ"/>
              </w:rPr>
            </w:pPr>
            <w:r w:rsidRPr="009E7DCE">
              <w:rPr>
                <w:sz w:val="22"/>
                <w:szCs w:val="22"/>
                <w:lang w:val="kk-KZ"/>
              </w:rPr>
              <w:t>1.1.</w:t>
            </w:r>
          </w:p>
        </w:tc>
        <w:tc>
          <w:tcPr>
            <w:tcW w:w="6241" w:type="dxa"/>
          </w:tcPr>
          <w:p w:rsidR="003978E2" w:rsidRPr="009E7DCE" w:rsidRDefault="003978E2" w:rsidP="00CD261E">
            <w:pPr>
              <w:jc w:val="both"/>
              <w:rPr>
                <w:lang w:val="kk-KZ"/>
              </w:rPr>
            </w:pPr>
            <w:r w:rsidRPr="009E7DCE">
              <w:rPr>
                <w:sz w:val="22"/>
                <w:szCs w:val="22"/>
                <w:lang w:val="kk-KZ"/>
              </w:rPr>
              <w:t>Әдістемелік кеңесінің отырыстарын  ұйымдастырып өткізу.</w:t>
            </w:r>
          </w:p>
        </w:tc>
        <w:tc>
          <w:tcPr>
            <w:tcW w:w="3262" w:type="dxa"/>
            <w:gridSpan w:val="2"/>
          </w:tcPr>
          <w:p w:rsidR="003978E2" w:rsidRPr="009E7DCE" w:rsidRDefault="003978E2" w:rsidP="00CD261E">
            <w:pPr>
              <w:jc w:val="both"/>
              <w:rPr>
                <w:lang w:val="kk-KZ"/>
              </w:rPr>
            </w:pPr>
            <w:r w:rsidRPr="009E7DCE">
              <w:rPr>
                <w:sz w:val="22"/>
                <w:szCs w:val="22"/>
                <w:lang w:val="kk-KZ"/>
              </w:rPr>
              <w:t xml:space="preserve">   Уақытында.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846" w:type="dxa"/>
          </w:tcPr>
          <w:p w:rsidR="003978E2" w:rsidRPr="009E7DCE" w:rsidRDefault="003978E2" w:rsidP="00CD261E">
            <w:pPr>
              <w:jc w:val="both"/>
              <w:rPr>
                <w:lang w:val="kk-KZ"/>
              </w:rPr>
            </w:pPr>
            <w:r w:rsidRPr="009E7DCE">
              <w:rPr>
                <w:sz w:val="22"/>
                <w:szCs w:val="22"/>
                <w:lang w:val="kk-KZ"/>
              </w:rPr>
              <w:t>1.2.</w:t>
            </w:r>
          </w:p>
        </w:tc>
        <w:tc>
          <w:tcPr>
            <w:tcW w:w="6241" w:type="dxa"/>
          </w:tcPr>
          <w:p w:rsidR="003978E2" w:rsidRPr="009E7DCE" w:rsidRDefault="003978E2" w:rsidP="00CD261E">
            <w:pPr>
              <w:rPr>
                <w:lang w:val="kk-KZ"/>
              </w:rPr>
            </w:pPr>
          </w:p>
          <w:p w:rsidR="003978E2" w:rsidRPr="009E7DCE" w:rsidRDefault="003978E2" w:rsidP="00CD261E">
            <w:pPr>
              <w:rPr>
                <w:lang w:val="kk-KZ"/>
              </w:rPr>
            </w:pPr>
            <w:r w:rsidRPr="009E7DCE">
              <w:rPr>
                <w:sz w:val="22"/>
                <w:szCs w:val="22"/>
                <w:lang w:val="kk-KZ"/>
              </w:rPr>
              <w:t>Жаңа   үлгілік оқу бағдарламалар  мен  жоспарларына  тапсырыс беру. Білім беру үдерісін кешенді  оқу-әдістемелік қамтамасыз етуді ұйымдастыру  және жаңарту.</w:t>
            </w:r>
          </w:p>
        </w:tc>
        <w:tc>
          <w:tcPr>
            <w:tcW w:w="3262" w:type="dxa"/>
            <w:gridSpan w:val="2"/>
          </w:tcPr>
          <w:p w:rsidR="003978E2" w:rsidRPr="009E7DCE" w:rsidRDefault="003978E2" w:rsidP="00CD261E">
            <w:pPr>
              <w:jc w:val="both"/>
              <w:rPr>
                <w:lang w:val="kk-KZ"/>
              </w:rPr>
            </w:pPr>
            <w:r w:rsidRPr="009E7DCE">
              <w:rPr>
                <w:sz w:val="22"/>
                <w:szCs w:val="22"/>
                <w:lang w:val="kk-KZ"/>
              </w:rPr>
              <w:t xml:space="preserve">      Тамыз.</w:t>
            </w:r>
          </w:p>
          <w:p w:rsidR="003978E2" w:rsidRPr="009E7DCE" w:rsidRDefault="003978E2" w:rsidP="00CD261E">
            <w:pPr>
              <w:jc w:val="both"/>
              <w:rPr>
                <w:lang w:val="kk-KZ"/>
              </w:rPr>
            </w:pPr>
            <w:r w:rsidRPr="009E7DCE">
              <w:rPr>
                <w:sz w:val="22"/>
                <w:szCs w:val="22"/>
                <w:lang w:val="kk-KZ"/>
              </w:rPr>
              <w:t xml:space="preserve">      Қыркүйек.</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846" w:type="dxa"/>
          </w:tcPr>
          <w:p w:rsidR="003978E2" w:rsidRPr="009E7DCE" w:rsidRDefault="003978E2" w:rsidP="00CD261E">
            <w:pPr>
              <w:jc w:val="both"/>
              <w:rPr>
                <w:lang w:val="kk-KZ"/>
              </w:rPr>
            </w:pPr>
            <w:r w:rsidRPr="009E7DCE">
              <w:rPr>
                <w:sz w:val="22"/>
                <w:szCs w:val="22"/>
                <w:lang w:val="kk-KZ"/>
              </w:rPr>
              <w:t>1.3.</w:t>
            </w:r>
          </w:p>
        </w:tc>
        <w:tc>
          <w:tcPr>
            <w:tcW w:w="6241" w:type="dxa"/>
          </w:tcPr>
          <w:p w:rsidR="003978E2" w:rsidRPr="009E7DCE" w:rsidRDefault="003978E2" w:rsidP="00CD261E">
            <w:pPr>
              <w:jc w:val="both"/>
              <w:rPr>
                <w:lang w:val="kk-KZ"/>
              </w:rPr>
            </w:pPr>
            <w:r w:rsidRPr="009E7DCE">
              <w:rPr>
                <w:sz w:val="22"/>
                <w:szCs w:val="22"/>
                <w:lang w:val="kk-KZ"/>
              </w:rPr>
              <w:t xml:space="preserve">Педагогикалық қызметті жетілдіруде  педагогқа әдістемелік  көмек  көрсету. </w:t>
            </w:r>
          </w:p>
        </w:tc>
        <w:tc>
          <w:tcPr>
            <w:tcW w:w="3262" w:type="dxa"/>
            <w:gridSpan w:val="2"/>
          </w:tcPr>
          <w:p w:rsidR="003978E2" w:rsidRPr="009E7DCE" w:rsidRDefault="003978E2" w:rsidP="00CD261E">
            <w:pPr>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jc w:val="both"/>
              <w:rPr>
                <w:lang w:val="kk-KZ"/>
              </w:rPr>
            </w:pPr>
            <w:r w:rsidRPr="009E7DCE">
              <w:rPr>
                <w:sz w:val="22"/>
                <w:szCs w:val="22"/>
                <w:lang w:val="kk-KZ"/>
              </w:rPr>
              <w:t>1.4.</w:t>
            </w:r>
          </w:p>
        </w:tc>
        <w:tc>
          <w:tcPr>
            <w:tcW w:w="6241" w:type="dxa"/>
          </w:tcPr>
          <w:p w:rsidR="003978E2" w:rsidRPr="009E7DCE" w:rsidRDefault="003978E2" w:rsidP="00CD261E">
            <w:pPr>
              <w:jc w:val="both"/>
              <w:rPr>
                <w:lang w:val="kk-KZ"/>
              </w:rPr>
            </w:pPr>
            <w:r w:rsidRPr="009E7DCE">
              <w:rPr>
                <w:sz w:val="22"/>
                <w:szCs w:val="22"/>
                <w:lang w:val="kk-KZ"/>
              </w:rPr>
              <w:t>Білім беру ұйымдарының әдістемелік қызметінің  тиімді жұмысы үшін нормативтік  және құқықтық құжаттама  әзірлеу. Жинақталған материалдарды іс  номенклатурасы бойынша жүйелеу.</w:t>
            </w:r>
          </w:p>
        </w:tc>
        <w:tc>
          <w:tcPr>
            <w:tcW w:w="3262" w:type="dxa"/>
            <w:gridSpan w:val="2"/>
          </w:tcPr>
          <w:p w:rsidR="003978E2" w:rsidRPr="009E7DCE" w:rsidRDefault="003978E2" w:rsidP="00CD261E">
            <w:pPr>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jc w:val="both"/>
              <w:rPr>
                <w:lang w:val="kk-KZ"/>
              </w:rPr>
            </w:pPr>
            <w:r w:rsidRPr="009E7DCE">
              <w:rPr>
                <w:sz w:val="22"/>
                <w:szCs w:val="22"/>
                <w:lang w:val="kk-KZ"/>
              </w:rPr>
              <w:t>1.5.</w:t>
            </w:r>
          </w:p>
        </w:tc>
        <w:tc>
          <w:tcPr>
            <w:tcW w:w="6241" w:type="dxa"/>
          </w:tcPr>
          <w:p w:rsidR="003978E2" w:rsidRPr="009E7DCE" w:rsidRDefault="003978E2" w:rsidP="00CD261E">
            <w:pPr>
              <w:jc w:val="both"/>
              <w:rPr>
                <w:lang w:val="kk-KZ"/>
              </w:rPr>
            </w:pPr>
            <w:r w:rsidRPr="009E7DCE">
              <w:rPr>
                <w:sz w:val="22"/>
                <w:szCs w:val="22"/>
                <w:lang w:val="kk-KZ"/>
              </w:rPr>
              <w:t>Әдістемелік бұрыш жасау.</w:t>
            </w:r>
          </w:p>
          <w:p w:rsidR="003978E2" w:rsidRPr="009E7DCE" w:rsidRDefault="003978E2" w:rsidP="00CD261E">
            <w:pPr>
              <w:jc w:val="both"/>
              <w:rPr>
                <w:lang w:val="kk-KZ"/>
              </w:rPr>
            </w:pPr>
          </w:p>
          <w:p w:rsidR="003978E2" w:rsidRPr="009E7DCE" w:rsidRDefault="003978E2" w:rsidP="00CD261E">
            <w:pPr>
              <w:jc w:val="both"/>
              <w:rPr>
                <w:lang w:val="kk-KZ"/>
              </w:rPr>
            </w:pPr>
            <w:r w:rsidRPr="009E7DCE">
              <w:rPr>
                <w:sz w:val="22"/>
                <w:szCs w:val="22"/>
                <w:lang w:val="kk-KZ"/>
              </w:rPr>
              <w:t xml:space="preserve"> </w:t>
            </w:r>
          </w:p>
        </w:tc>
        <w:tc>
          <w:tcPr>
            <w:tcW w:w="3262" w:type="dxa"/>
            <w:gridSpan w:val="2"/>
          </w:tcPr>
          <w:p w:rsidR="003978E2" w:rsidRPr="009E7DCE" w:rsidRDefault="003978E2" w:rsidP="00CD261E">
            <w:pPr>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14110" w:type="dxa"/>
            <w:gridSpan w:val="5"/>
          </w:tcPr>
          <w:p w:rsidR="003978E2" w:rsidRPr="009E7DCE" w:rsidRDefault="003978E2" w:rsidP="00CD261E">
            <w:pPr>
              <w:pStyle w:val="1"/>
              <w:numPr>
                <w:ilvl w:val="0"/>
                <w:numId w:val="8"/>
              </w:numPr>
              <w:spacing w:after="200" w:line="276" w:lineRule="auto"/>
              <w:jc w:val="both"/>
              <w:rPr>
                <w:b/>
                <w:bCs/>
                <w:lang w:val="kk-KZ"/>
              </w:rPr>
            </w:pPr>
            <w:r w:rsidRPr="009E7DCE">
              <w:rPr>
                <w:sz w:val="22"/>
                <w:szCs w:val="22"/>
              </w:rPr>
              <w:br w:type="page"/>
            </w:r>
            <w:r w:rsidRPr="009E7DCE">
              <w:rPr>
                <w:b/>
                <w:bCs/>
                <w:sz w:val="22"/>
                <w:szCs w:val="22"/>
                <w:lang w:val="kk-KZ"/>
              </w:rPr>
              <w:t>Оқу-әдістемелік көмек көрсету.</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2.1.</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Оқу-әдістемелік  кешендерін толықтыруда әдістемелік көмек көрсету. Оқытушыларды оқу журналын толтыру ережесімен таныстыру.</w:t>
            </w:r>
          </w:p>
        </w:tc>
        <w:tc>
          <w:tcPr>
            <w:tcW w:w="3198" w:type="dxa"/>
          </w:tcPr>
          <w:p w:rsidR="003978E2" w:rsidRPr="009E7DCE" w:rsidRDefault="003978E2" w:rsidP="00CD261E">
            <w:pPr>
              <w:spacing w:line="276" w:lineRule="auto"/>
              <w:jc w:val="both"/>
              <w:rPr>
                <w:lang w:val="kk-KZ"/>
              </w:rPr>
            </w:pPr>
            <w:r>
              <w:rPr>
                <w:sz w:val="22"/>
                <w:szCs w:val="22"/>
                <w:lang w:val="kk-KZ"/>
              </w:rPr>
              <w:t>Қыркү</w:t>
            </w:r>
            <w:r w:rsidRPr="009E7DCE">
              <w:rPr>
                <w:sz w:val="22"/>
                <w:szCs w:val="22"/>
                <w:lang w:val="kk-KZ"/>
              </w:rPr>
              <w:t>йек.</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2.3.</w:t>
            </w:r>
          </w:p>
        </w:tc>
        <w:tc>
          <w:tcPr>
            <w:tcW w:w="6305" w:type="dxa"/>
            <w:gridSpan w:val="2"/>
          </w:tcPr>
          <w:p w:rsidR="003978E2" w:rsidRPr="009E7DCE" w:rsidRDefault="003978E2" w:rsidP="00CD261E">
            <w:pPr>
              <w:spacing w:line="276" w:lineRule="auto"/>
              <w:rPr>
                <w:lang w:val="kk-KZ"/>
              </w:rPr>
            </w:pPr>
            <w:r w:rsidRPr="009E7DCE">
              <w:rPr>
                <w:sz w:val="22"/>
                <w:szCs w:val="22"/>
                <w:lang w:val="kk-KZ"/>
              </w:rPr>
              <w:t>Педагог қызметкерлердің қалалық ғылыми практикалық конференцияға, облыстық-республикалық   конференцияларға қатысуына ықпал ету.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2.4.</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Жаңашыл технологияларды қолдану.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2.5.</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Сабақтарға қатысып талдау арқылы оқытушыларға әдістемелік көмек көрсету.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2.6.</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Әдістемелік көмек көрсету және бақылау мақсатымен бірлестік отырыстарына қатысу.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3E7135" w:rsidTr="00CD261E">
        <w:tc>
          <w:tcPr>
            <w:tcW w:w="846" w:type="dxa"/>
          </w:tcPr>
          <w:p w:rsidR="003978E2" w:rsidRPr="009E7DCE" w:rsidRDefault="003978E2" w:rsidP="00CD261E">
            <w:pPr>
              <w:spacing w:line="276" w:lineRule="auto"/>
              <w:jc w:val="both"/>
              <w:rPr>
                <w:lang w:val="kk-KZ"/>
              </w:rPr>
            </w:pPr>
            <w:r w:rsidRPr="009E7DCE">
              <w:rPr>
                <w:sz w:val="22"/>
                <w:szCs w:val="22"/>
                <w:lang w:val="kk-KZ"/>
              </w:rPr>
              <w:lastRenderedPageBreak/>
              <w:t>2.7</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Жаңа талаптарға сай тест тапсырмаларының  қорын жаңарту.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rPr>
                <w:lang w:val="kk-KZ"/>
              </w:rPr>
            </w:pPr>
            <w:r w:rsidRPr="009E7DCE">
              <w:rPr>
                <w:sz w:val="22"/>
                <w:szCs w:val="22"/>
                <w:lang w:val="kk-KZ"/>
              </w:rPr>
              <w:t>Арнаулы пән оқытушылары, бірлестік жетекшілері.</w:t>
            </w:r>
          </w:p>
        </w:tc>
      </w:tr>
      <w:tr w:rsidR="003978E2" w:rsidRPr="003E7135" w:rsidTr="00CD261E">
        <w:tc>
          <w:tcPr>
            <w:tcW w:w="846" w:type="dxa"/>
          </w:tcPr>
          <w:p w:rsidR="003978E2" w:rsidRPr="009E7DCE" w:rsidRDefault="003978E2" w:rsidP="00CD261E">
            <w:pPr>
              <w:spacing w:line="276" w:lineRule="auto"/>
              <w:jc w:val="both"/>
              <w:rPr>
                <w:lang w:val="kk-KZ"/>
              </w:rPr>
            </w:pPr>
            <w:r w:rsidRPr="009E7DCE">
              <w:rPr>
                <w:sz w:val="22"/>
                <w:szCs w:val="22"/>
                <w:lang w:val="kk-KZ"/>
              </w:rPr>
              <w:t>2.8.</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Жалпы және арнайы пәндер бойынша колледжішілік,  облыстық  педагогикалық оқулар ұйымдастыру.</w:t>
            </w:r>
          </w:p>
          <w:p w:rsidR="003978E2" w:rsidRPr="009E7DCE" w:rsidRDefault="003978E2" w:rsidP="00CD261E">
            <w:pPr>
              <w:spacing w:line="276" w:lineRule="auto"/>
              <w:jc w:val="both"/>
              <w:rPr>
                <w:lang w:val="kk-KZ"/>
              </w:rPr>
            </w:pPr>
          </w:p>
          <w:p w:rsidR="003978E2" w:rsidRPr="009E7DCE" w:rsidRDefault="003978E2" w:rsidP="00CD261E">
            <w:pPr>
              <w:spacing w:line="276" w:lineRule="auto"/>
              <w:jc w:val="both"/>
              <w:rPr>
                <w:lang w:val="kk-KZ"/>
              </w:rPr>
            </w:pP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14110" w:type="dxa"/>
            <w:gridSpan w:val="5"/>
          </w:tcPr>
          <w:p w:rsidR="003978E2" w:rsidRPr="009E7DCE" w:rsidRDefault="003978E2" w:rsidP="00CD261E">
            <w:pPr>
              <w:pStyle w:val="1"/>
              <w:numPr>
                <w:ilvl w:val="0"/>
                <w:numId w:val="8"/>
              </w:numPr>
              <w:spacing w:after="200" w:line="276" w:lineRule="auto"/>
              <w:jc w:val="both"/>
              <w:rPr>
                <w:b/>
                <w:bCs/>
                <w:lang w:val="kk-KZ"/>
              </w:rPr>
            </w:pPr>
            <w:r w:rsidRPr="009E7DCE">
              <w:rPr>
                <w:b/>
                <w:bCs/>
                <w:sz w:val="22"/>
                <w:szCs w:val="22"/>
                <w:lang w:val="kk-KZ"/>
              </w:rPr>
              <w:t>Кеңес беру.</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3.1.</w:t>
            </w:r>
          </w:p>
        </w:tc>
        <w:tc>
          <w:tcPr>
            <w:tcW w:w="6305" w:type="dxa"/>
            <w:gridSpan w:val="2"/>
          </w:tcPr>
          <w:p w:rsidR="003978E2" w:rsidRPr="009E7DCE" w:rsidRDefault="003978E2" w:rsidP="00CD261E">
            <w:pPr>
              <w:spacing w:line="276" w:lineRule="auto"/>
              <w:jc w:val="both"/>
              <w:rPr>
                <w:lang w:val="kk-KZ"/>
              </w:rPr>
            </w:pPr>
            <w:r>
              <w:rPr>
                <w:sz w:val="22"/>
                <w:szCs w:val="22"/>
                <w:lang w:val="kk-KZ"/>
              </w:rPr>
              <w:t>Оқу-</w:t>
            </w:r>
            <w:r w:rsidRPr="009E7DCE">
              <w:rPr>
                <w:sz w:val="22"/>
                <w:szCs w:val="22"/>
                <w:lang w:val="kk-KZ"/>
              </w:rPr>
              <w:t>әдістемелік нұсқаулықтар  дайындауға, оқу құралдарын  жазуға  кеңес беру.</w:t>
            </w:r>
          </w:p>
        </w:tc>
        <w:tc>
          <w:tcPr>
            <w:tcW w:w="3198" w:type="dxa"/>
          </w:tcPr>
          <w:p w:rsidR="003978E2" w:rsidRPr="009E7DCE" w:rsidRDefault="003978E2" w:rsidP="00CD261E">
            <w:pPr>
              <w:spacing w:line="276" w:lineRule="auto"/>
              <w:jc w:val="both"/>
              <w:rPr>
                <w:lang w:val="kk-KZ"/>
              </w:rPr>
            </w:pPr>
            <w:r w:rsidRPr="009E7DCE">
              <w:rPr>
                <w:sz w:val="22"/>
                <w:szCs w:val="22"/>
                <w:lang w:val="kk-KZ"/>
              </w:rPr>
              <w:t>Қазан.</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3.2.</w:t>
            </w:r>
          </w:p>
        </w:tc>
        <w:tc>
          <w:tcPr>
            <w:tcW w:w="6305" w:type="dxa"/>
            <w:gridSpan w:val="2"/>
          </w:tcPr>
          <w:p w:rsidR="003978E2" w:rsidRPr="009E7DCE" w:rsidRDefault="003978E2" w:rsidP="00CD261E">
            <w:pPr>
              <w:spacing w:line="276" w:lineRule="auto"/>
              <w:rPr>
                <w:lang w:val="kk-KZ"/>
              </w:rPr>
            </w:pPr>
            <w:r w:rsidRPr="009E7DCE">
              <w:rPr>
                <w:sz w:val="22"/>
                <w:szCs w:val="22"/>
                <w:lang w:val="kk-KZ"/>
              </w:rPr>
              <w:t xml:space="preserve">Оқытушылардың педагогикалық мәселелерін анықтап жұмыс жасау. </w:t>
            </w:r>
            <w:r w:rsidRPr="009E7DCE">
              <w:rPr>
                <w:lang w:val="kk-KZ"/>
              </w:rPr>
              <w:t>Семинар: «</w:t>
            </w:r>
            <w:r>
              <w:rPr>
                <w:lang w:val="kk-KZ"/>
              </w:rPr>
              <w:t>Инженер педагогтардың жеке</w:t>
            </w:r>
            <w:r w:rsidRPr="009E7DCE">
              <w:rPr>
                <w:lang w:val="kk-KZ"/>
              </w:rPr>
              <w:t xml:space="preserve"> электрондық портфолиосын дайындау»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3E7135" w:rsidTr="00CD261E">
        <w:tc>
          <w:tcPr>
            <w:tcW w:w="846" w:type="dxa"/>
          </w:tcPr>
          <w:p w:rsidR="003978E2" w:rsidRPr="009E7DCE" w:rsidRDefault="003978E2" w:rsidP="00CD261E">
            <w:pPr>
              <w:spacing w:line="276" w:lineRule="auto"/>
              <w:jc w:val="both"/>
              <w:rPr>
                <w:lang w:val="kk-KZ"/>
              </w:rPr>
            </w:pPr>
            <w:r w:rsidRPr="009E7DCE">
              <w:rPr>
                <w:sz w:val="22"/>
                <w:szCs w:val="22"/>
                <w:lang w:val="kk-KZ"/>
              </w:rPr>
              <w:t>3.3.</w:t>
            </w:r>
          </w:p>
        </w:tc>
        <w:tc>
          <w:tcPr>
            <w:tcW w:w="6305" w:type="dxa"/>
            <w:gridSpan w:val="2"/>
          </w:tcPr>
          <w:p w:rsidR="003978E2" w:rsidRPr="009E7DCE" w:rsidRDefault="003978E2" w:rsidP="00CD261E">
            <w:pPr>
              <w:spacing w:line="276" w:lineRule="auto"/>
              <w:rPr>
                <w:lang w:val="kk-KZ"/>
              </w:rPr>
            </w:pPr>
            <w:r w:rsidRPr="009E7DCE">
              <w:rPr>
                <w:sz w:val="22"/>
                <w:szCs w:val="22"/>
                <w:lang w:val="kk-KZ"/>
              </w:rPr>
              <w:t>Аттестациядан  өтетін оқытушыларға кеңес беру</w:t>
            </w:r>
            <w:r w:rsidRPr="009E7DCE">
              <w:rPr>
                <w:lang w:val="kk-KZ"/>
              </w:rPr>
              <w:t>, аттестаттау ережесімен таныстыружәне оған құжаттар дайындауға көмек беру</w:t>
            </w:r>
            <w:r w:rsidRPr="009E7DCE">
              <w:rPr>
                <w:sz w:val="22"/>
                <w:szCs w:val="22"/>
                <w:lang w:val="kk-KZ"/>
              </w:rPr>
              <w:t>.</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Pr>
                <w:sz w:val="22"/>
                <w:szCs w:val="22"/>
                <w:lang w:val="kk-KZ"/>
              </w:rPr>
              <w:t>ә</w:t>
            </w:r>
            <w:r w:rsidRPr="009E7DCE">
              <w:rPr>
                <w:sz w:val="22"/>
                <w:szCs w:val="22"/>
                <w:lang w:val="kk-KZ"/>
              </w:rPr>
              <w:t>діскер</w:t>
            </w:r>
            <w:r>
              <w:rPr>
                <w:sz w:val="22"/>
                <w:szCs w:val="22"/>
                <w:lang w:val="kk-KZ"/>
              </w:rPr>
              <w:t xml:space="preserve">, </w:t>
            </w:r>
            <w:r w:rsidRPr="009E7DCE">
              <w:rPr>
                <w:sz w:val="22"/>
                <w:szCs w:val="22"/>
                <w:lang w:val="kk-KZ"/>
              </w:rPr>
              <w:t>бірлестік жетекшілері.</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3.4.</w:t>
            </w:r>
          </w:p>
        </w:tc>
        <w:tc>
          <w:tcPr>
            <w:tcW w:w="6305" w:type="dxa"/>
            <w:gridSpan w:val="2"/>
          </w:tcPr>
          <w:p w:rsidR="003978E2" w:rsidRPr="009E7DCE" w:rsidRDefault="003978E2" w:rsidP="00CD261E">
            <w:pPr>
              <w:spacing w:line="276" w:lineRule="auto"/>
              <w:rPr>
                <w:lang w:val="kk-KZ"/>
              </w:rPr>
            </w:pPr>
            <w:r w:rsidRPr="009E7DCE">
              <w:rPr>
                <w:lang w:val="kk-KZ"/>
              </w:rPr>
              <w:t xml:space="preserve">Презентация: Біліктілік санатына өтетін оқытушы портфолиосымен таныстыру. </w:t>
            </w:r>
            <w:r w:rsidRPr="009E7DCE">
              <w:rPr>
                <w:sz w:val="22"/>
                <w:szCs w:val="22"/>
                <w:lang w:val="kk-KZ"/>
              </w:rPr>
              <w:t>Оқытушылардың шығармашылық еңбек етуіне ықпал жасау.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14110" w:type="dxa"/>
            <w:gridSpan w:val="5"/>
          </w:tcPr>
          <w:p w:rsidR="003978E2" w:rsidRPr="009E7DCE" w:rsidRDefault="003978E2" w:rsidP="00CD261E">
            <w:pPr>
              <w:jc w:val="both"/>
              <w:rPr>
                <w:b/>
                <w:bCs/>
                <w:lang w:val="kk-KZ"/>
              </w:rPr>
            </w:pPr>
            <w:r w:rsidRPr="009E7DCE">
              <w:rPr>
                <w:b/>
                <w:bCs/>
                <w:sz w:val="22"/>
                <w:szCs w:val="22"/>
                <w:lang w:val="kk-KZ"/>
              </w:rPr>
              <w:t xml:space="preserve">                                       IV.</w:t>
            </w:r>
            <w:r w:rsidRPr="009E7DCE">
              <w:rPr>
                <w:sz w:val="22"/>
                <w:szCs w:val="22"/>
                <w:lang w:val="kk-KZ"/>
              </w:rPr>
              <w:t xml:space="preserve">     </w:t>
            </w:r>
            <w:r w:rsidRPr="009E7DCE">
              <w:rPr>
                <w:b/>
                <w:bCs/>
                <w:sz w:val="22"/>
                <w:szCs w:val="22"/>
                <w:lang w:val="kk-KZ"/>
              </w:rPr>
              <w:t>Оқытушылардың  педагогикалық  біліктілігін  жоғарылату.</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4.1.</w:t>
            </w:r>
          </w:p>
        </w:tc>
        <w:tc>
          <w:tcPr>
            <w:tcW w:w="6305" w:type="dxa"/>
            <w:gridSpan w:val="2"/>
          </w:tcPr>
          <w:p w:rsidR="003978E2" w:rsidRPr="009E7DCE" w:rsidRDefault="003E7135" w:rsidP="00CD261E">
            <w:pPr>
              <w:spacing w:line="276" w:lineRule="auto"/>
              <w:jc w:val="both"/>
              <w:rPr>
                <w:lang w:val="kk-KZ"/>
              </w:rPr>
            </w:pPr>
            <w:r>
              <w:rPr>
                <w:sz w:val="22"/>
                <w:szCs w:val="22"/>
                <w:lang w:val="kk-KZ"/>
              </w:rPr>
              <w:t>2022-2023</w:t>
            </w:r>
            <w:bookmarkStart w:id="0" w:name="_GoBack"/>
            <w:bookmarkEnd w:id="0"/>
            <w:r w:rsidR="003978E2" w:rsidRPr="009E7DCE">
              <w:rPr>
                <w:sz w:val="22"/>
                <w:szCs w:val="22"/>
                <w:lang w:val="kk-KZ"/>
              </w:rPr>
              <w:t xml:space="preserve"> оқу жылында оқытушылардың  педагогикалық біліктіліктерін арттыру тізімін жасау.</w:t>
            </w:r>
          </w:p>
          <w:p w:rsidR="003978E2" w:rsidRPr="009E7DCE" w:rsidRDefault="003978E2" w:rsidP="00CD261E">
            <w:pPr>
              <w:spacing w:line="276" w:lineRule="auto"/>
              <w:jc w:val="both"/>
              <w:rPr>
                <w:lang w:val="kk-KZ"/>
              </w:rPr>
            </w:pPr>
          </w:p>
        </w:tc>
        <w:tc>
          <w:tcPr>
            <w:tcW w:w="3198" w:type="dxa"/>
          </w:tcPr>
          <w:p w:rsidR="003978E2" w:rsidRPr="009E7DCE" w:rsidRDefault="003978E2" w:rsidP="00CD261E">
            <w:pPr>
              <w:spacing w:line="276" w:lineRule="auto"/>
              <w:jc w:val="both"/>
              <w:rPr>
                <w:lang w:val="kk-KZ"/>
              </w:rPr>
            </w:pPr>
            <w:r w:rsidRPr="009E7DCE">
              <w:rPr>
                <w:sz w:val="22"/>
                <w:szCs w:val="22"/>
                <w:lang w:val="kk-KZ"/>
              </w:rPr>
              <w:t>Қазан</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4.2.</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Облыстық оқу орталығы  - әдістемелік кабинетімен  байланыса жұмыс жасау.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3978E2" w:rsidRPr="009E7DCE" w:rsidTr="00CD261E">
        <w:tc>
          <w:tcPr>
            <w:tcW w:w="846" w:type="dxa"/>
          </w:tcPr>
          <w:p w:rsidR="003978E2" w:rsidRPr="009E7DCE" w:rsidRDefault="003978E2" w:rsidP="00CD261E">
            <w:pPr>
              <w:spacing w:line="276" w:lineRule="auto"/>
              <w:jc w:val="both"/>
              <w:rPr>
                <w:lang w:val="kk-KZ"/>
              </w:rPr>
            </w:pPr>
            <w:r w:rsidRPr="009E7DCE">
              <w:rPr>
                <w:sz w:val="22"/>
                <w:szCs w:val="22"/>
                <w:lang w:val="kk-KZ"/>
              </w:rPr>
              <w:t>4.3.</w:t>
            </w:r>
          </w:p>
        </w:tc>
        <w:tc>
          <w:tcPr>
            <w:tcW w:w="6305" w:type="dxa"/>
            <w:gridSpan w:val="2"/>
          </w:tcPr>
          <w:p w:rsidR="003978E2" w:rsidRPr="009E7DCE" w:rsidRDefault="003978E2" w:rsidP="00CD261E">
            <w:pPr>
              <w:spacing w:line="276" w:lineRule="auto"/>
              <w:jc w:val="both"/>
              <w:rPr>
                <w:lang w:val="kk-KZ"/>
              </w:rPr>
            </w:pPr>
            <w:r w:rsidRPr="009E7DCE">
              <w:rPr>
                <w:sz w:val="22"/>
                <w:szCs w:val="22"/>
                <w:lang w:val="kk-KZ"/>
              </w:rPr>
              <w:t>Инженер–педагог қызметкерлердің кәсіптік қызметін жетілдіру мақсатында  педагогикалық семинарлар, педагогикалық  оқулар, ғылыми практикалық  конференциялар  және  т.б жұмысын қамтамасыз ету.</w:t>
            </w:r>
          </w:p>
        </w:tc>
        <w:tc>
          <w:tcPr>
            <w:tcW w:w="3198" w:type="dxa"/>
          </w:tcPr>
          <w:p w:rsidR="003978E2" w:rsidRPr="009E7DCE" w:rsidRDefault="003978E2" w:rsidP="00CD261E">
            <w:pPr>
              <w:spacing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jc w:val="both"/>
              <w:rPr>
                <w:lang w:val="kk-KZ"/>
              </w:rPr>
            </w:pPr>
            <w:r w:rsidRPr="009E7DCE">
              <w:rPr>
                <w:sz w:val="22"/>
                <w:szCs w:val="22"/>
                <w:lang w:val="kk-KZ"/>
              </w:rPr>
              <w:t>Әдіскер.</w:t>
            </w:r>
          </w:p>
        </w:tc>
      </w:tr>
      <w:tr w:rsidR="00E403EF" w:rsidRPr="009E7DCE" w:rsidTr="00CD261E">
        <w:tc>
          <w:tcPr>
            <w:tcW w:w="846" w:type="dxa"/>
          </w:tcPr>
          <w:p w:rsidR="00E403EF" w:rsidRPr="009E7DCE" w:rsidRDefault="00E403EF" w:rsidP="00CD261E">
            <w:pPr>
              <w:spacing w:line="276" w:lineRule="auto"/>
              <w:jc w:val="both"/>
              <w:rPr>
                <w:lang w:val="kk-KZ"/>
              </w:rPr>
            </w:pPr>
          </w:p>
        </w:tc>
        <w:tc>
          <w:tcPr>
            <w:tcW w:w="6305" w:type="dxa"/>
            <w:gridSpan w:val="2"/>
          </w:tcPr>
          <w:p w:rsidR="00E403EF" w:rsidRPr="009E7DCE" w:rsidRDefault="00E403EF" w:rsidP="00CD261E">
            <w:pPr>
              <w:spacing w:line="276" w:lineRule="auto"/>
              <w:jc w:val="both"/>
              <w:rPr>
                <w:lang w:val="kk-KZ"/>
              </w:rPr>
            </w:pPr>
          </w:p>
        </w:tc>
        <w:tc>
          <w:tcPr>
            <w:tcW w:w="3198" w:type="dxa"/>
          </w:tcPr>
          <w:p w:rsidR="00E403EF" w:rsidRPr="009E7DCE" w:rsidRDefault="00E403EF" w:rsidP="00CD261E">
            <w:pPr>
              <w:spacing w:line="276" w:lineRule="auto"/>
              <w:jc w:val="both"/>
              <w:rPr>
                <w:lang w:val="kk-KZ"/>
              </w:rPr>
            </w:pPr>
          </w:p>
        </w:tc>
        <w:tc>
          <w:tcPr>
            <w:tcW w:w="3761" w:type="dxa"/>
          </w:tcPr>
          <w:p w:rsidR="00E403EF" w:rsidRPr="009E7DCE" w:rsidRDefault="00E403EF" w:rsidP="00CD261E">
            <w:pPr>
              <w:jc w:val="both"/>
              <w:rPr>
                <w:lang w:val="kk-KZ"/>
              </w:rPr>
            </w:pPr>
          </w:p>
        </w:tc>
      </w:tr>
      <w:tr w:rsidR="003978E2" w:rsidRPr="009E7DCE" w:rsidTr="00CD261E">
        <w:tc>
          <w:tcPr>
            <w:tcW w:w="846" w:type="dxa"/>
          </w:tcPr>
          <w:p w:rsidR="003978E2" w:rsidRPr="009E7DCE" w:rsidRDefault="003978E2" w:rsidP="00CD261E">
            <w:pPr>
              <w:spacing w:after="200" w:line="276" w:lineRule="auto"/>
              <w:jc w:val="both"/>
            </w:pPr>
            <w:r w:rsidRPr="009E7DCE">
              <w:rPr>
                <w:sz w:val="22"/>
                <w:szCs w:val="22"/>
              </w:rPr>
              <w:t>4.4.</w:t>
            </w:r>
          </w:p>
        </w:tc>
        <w:tc>
          <w:tcPr>
            <w:tcW w:w="6305" w:type="dxa"/>
            <w:gridSpan w:val="2"/>
          </w:tcPr>
          <w:p w:rsidR="003978E2" w:rsidRPr="009E7DCE" w:rsidRDefault="003978E2" w:rsidP="00CD261E">
            <w:pPr>
              <w:spacing w:after="200" w:line="276" w:lineRule="auto"/>
              <w:jc w:val="both"/>
              <w:rPr>
                <w:lang w:val="kk-KZ"/>
              </w:rPr>
            </w:pPr>
            <w:r w:rsidRPr="009E7DCE">
              <w:rPr>
                <w:sz w:val="22"/>
                <w:szCs w:val="22"/>
                <w:lang w:val="kk-KZ"/>
              </w:rPr>
              <w:t xml:space="preserve">Оқытушыларға  </w:t>
            </w:r>
            <w:r w:rsidRPr="009E7DCE">
              <w:rPr>
                <w:sz w:val="22"/>
                <w:szCs w:val="22"/>
              </w:rPr>
              <w:t>«</w:t>
            </w:r>
            <w:r>
              <w:rPr>
                <w:sz w:val="22"/>
                <w:szCs w:val="22"/>
                <w:lang w:val="kk-KZ"/>
              </w:rPr>
              <w:t>Педагогикалық шеберлік мектебінің</w:t>
            </w:r>
            <w:r w:rsidRPr="009E7DCE">
              <w:rPr>
                <w:sz w:val="22"/>
                <w:szCs w:val="22"/>
                <w:lang w:val="kk-KZ"/>
              </w:rPr>
              <w:t xml:space="preserve">»  жұмысын ұйымдастыру. </w:t>
            </w:r>
            <w:r w:rsidRPr="009E7DCE">
              <w:rPr>
                <w:lang w:val="kk-KZ"/>
              </w:rPr>
              <w:t>Оқыту семинары: «Оқытушының электрондық портфолиосын және оқу –әдістемелік кешендерін жасау»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spacing w:after="200" w:line="276" w:lineRule="auto"/>
              <w:jc w:val="both"/>
              <w:rPr>
                <w:lang w:val="kk-KZ"/>
              </w:rPr>
            </w:pPr>
            <w:r w:rsidRPr="009E7DCE">
              <w:rPr>
                <w:sz w:val="22"/>
                <w:szCs w:val="22"/>
                <w:lang w:val="kk-KZ"/>
              </w:rPr>
              <w:t>Әдіскер, бірлестік жетекшілері.</w:t>
            </w:r>
          </w:p>
        </w:tc>
      </w:tr>
      <w:tr w:rsidR="003978E2" w:rsidRPr="003E7135" w:rsidTr="00CD261E">
        <w:tc>
          <w:tcPr>
            <w:tcW w:w="846" w:type="dxa"/>
          </w:tcPr>
          <w:p w:rsidR="003978E2" w:rsidRPr="009E7DCE" w:rsidRDefault="003978E2" w:rsidP="00CD261E">
            <w:pPr>
              <w:spacing w:after="200" w:line="276" w:lineRule="auto"/>
              <w:jc w:val="both"/>
            </w:pPr>
            <w:r w:rsidRPr="009E7DCE">
              <w:rPr>
                <w:sz w:val="22"/>
                <w:szCs w:val="22"/>
              </w:rPr>
              <w:lastRenderedPageBreak/>
              <w:t>4.5.</w:t>
            </w:r>
          </w:p>
        </w:tc>
        <w:tc>
          <w:tcPr>
            <w:tcW w:w="6305" w:type="dxa"/>
            <w:gridSpan w:val="2"/>
          </w:tcPr>
          <w:p w:rsidR="003978E2" w:rsidRPr="009E7DCE" w:rsidRDefault="003978E2" w:rsidP="00CD261E">
            <w:pPr>
              <w:spacing w:after="200" w:line="276" w:lineRule="auto"/>
              <w:jc w:val="both"/>
              <w:rPr>
                <w:lang w:val="kk-KZ"/>
              </w:rPr>
            </w:pPr>
            <w:r w:rsidRPr="009E7DCE">
              <w:rPr>
                <w:sz w:val="22"/>
                <w:szCs w:val="22"/>
                <w:lang w:val="kk-KZ"/>
              </w:rPr>
              <w:t>Инженер педагогтарды тапсырыс бойынша білім жетілдіру курстарын</w:t>
            </w:r>
            <w:r>
              <w:rPr>
                <w:sz w:val="22"/>
                <w:szCs w:val="22"/>
                <w:lang w:val="kk-KZ"/>
              </w:rPr>
              <w:t>а</w:t>
            </w:r>
            <w:r w:rsidRPr="009E7DCE">
              <w:rPr>
                <w:sz w:val="22"/>
                <w:szCs w:val="22"/>
                <w:lang w:val="kk-KZ"/>
              </w:rPr>
              <w:t xml:space="preserve">  жіберу.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lang w:val="kk-KZ"/>
              </w:rPr>
              <w:t>Директордың орынбасарлары</w:t>
            </w:r>
            <w:r w:rsidRPr="009E7DCE">
              <w:rPr>
                <w:sz w:val="22"/>
                <w:szCs w:val="22"/>
                <w:lang w:val="kk-KZ"/>
              </w:rPr>
              <w:t>.</w:t>
            </w:r>
          </w:p>
          <w:p w:rsidR="003978E2" w:rsidRPr="009E7DCE" w:rsidRDefault="003978E2" w:rsidP="00CD261E">
            <w:pPr>
              <w:spacing w:after="200" w:line="276" w:lineRule="auto"/>
              <w:jc w:val="both"/>
              <w:rPr>
                <w:lang w:val="kk-KZ"/>
              </w:rPr>
            </w:pPr>
            <w:r>
              <w:rPr>
                <w:sz w:val="22"/>
                <w:szCs w:val="22"/>
                <w:lang w:val="kk-KZ"/>
              </w:rPr>
              <w:t>ә</w:t>
            </w:r>
            <w:r w:rsidRPr="009E7DCE">
              <w:rPr>
                <w:sz w:val="22"/>
                <w:szCs w:val="22"/>
                <w:lang w:val="kk-KZ"/>
              </w:rPr>
              <w:t>діскер</w:t>
            </w:r>
            <w:r>
              <w:rPr>
                <w:sz w:val="22"/>
                <w:szCs w:val="22"/>
                <w:lang w:val="kk-KZ"/>
              </w:rPr>
              <w:t xml:space="preserve">, </w:t>
            </w:r>
            <w:r w:rsidRPr="009E7DCE">
              <w:rPr>
                <w:sz w:val="22"/>
                <w:szCs w:val="22"/>
                <w:lang w:val="kk-KZ"/>
              </w:rPr>
              <w:t>бірлестік жетекшілері.</w:t>
            </w:r>
          </w:p>
        </w:tc>
      </w:tr>
      <w:tr w:rsidR="003978E2" w:rsidRPr="009E7DCE" w:rsidTr="00CD261E">
        <w:tc>
          <w:tcPr>
            <w:tcW w:w="14110" w:type="dxa"/>
            <w:gridSpan w:val="5"/>
          </w:tcPr>
          <w:p w:rsidR="003978E2" w:rsidRPr="009E7DCE" w:rsidRDefault="003978E2" w:rsidP="00CD261E">
            <w:pPr>
              <w:spacing w:after="200" w:line="276" w:lineRule="auto"/>
              <w:jc w:val="both"/>
              <w:rPr>
                <w:b/>
                <w:bCs/>
                <w:lang w:val="kk-KZ"/>
              </w:rPr>
            </w:pPr>
            <w:r w:rsidRPr="009E7DCE">
              <w:rPr>
                <w:sz w:val="22"/>
                <w:szCs w:val="22"/>
                <w:lang w:val="kk-KZ"/>
              </w:rPr>
              <w:t xml:space="preserve">                                                                            </w:t>
            </w:r>
            <w:r w:rsidRPr="009E7DCE">
              <w:rPr>
                <w:b/>
                <w:bCs/>
                <w:sz w:val="22"/>
                <w:szCs w:val="22"/>
                <w:lang w:val="kk-KZ"/>
              </w:rPr>
              <w:t>V.</w:t>
            </w:r>
            <w:r w:rsidRPr="009E7DCE">
              <w:rPr>
                <w:sz w:val="22"/>
                <w:szCs w:val="22"/>
                <w:lang w:val="kk-KZ"/>
              </w:rPr>
              <w:t xml:space="preserve">         </w:t>
            </w:r>
            <w:r w:rsidRPr="009E7DCE">
              <w:rPr>
                <w:b/>
                <w:bCs/>
                <w:sz w:val="22"/>
                <w:szCs w:val="22"/>
                <w:lang w:val="kk-KZ"/>
              </w:rPr>
              <w:t>Ақпараттандыру</w:t>
            </w:r>
          </w:p>
        </w:tc>
      </w:tr>
      <w:tr w:rsidR="003978E2" w:rsidRPr="009E7DCE" w:rsidTr="00CD261E">
        <w:tc>
          <w:tcPr>
            <w:tcW w:w="846" w:type="dxa"/>
          </w:tcPr>
          <w:p w:rsidR="003978E2" w:rsidRPr="009E7DCE" w:rsidRDefault="003978E2" w:rsidP="00CD261E">
            <w:pPr>
              <w:spacing w:after="200" w:line="276" w:lineRule="auto"/>
              <w:jc w:val="both"/>
              <w:rPr>
                <w:lang w:val="kk-KZ"/>
              </w:rPr>
            </w:pPr>
            <w:r w:rsidRPr="009E7DCE">
              <w:rPr>
                <w:sz w:val="22"/>
                <w:szCs w:val="22"/>
                <w:lang w:val="kk-KZ"/>
              </w:rPr>
              <w:t>5.1.</w:t>
            </w:r>
          </w:p>
        </w:tc>
        <w:tc>
          <w:tcPr>
            <w:tcW w:w="6305" w:type="dxa"/>
            <w:gridSpan w:val="2"/>
          </w:tcPr>
          <w:p w:rsidR="003978E2" w:rsidRPr="009E7DCE" w:rsidRDefault="003978E2" w:rsidP="00CD261E">
            <w:pPr>
              <w:spacing w:after="200" w:line="276" w:lineRule="auto"/>
              <w:jc w:val="both"/>
              <w:rPr>
                <w:lang w:val="kk-KZ"/>
              </w:rPr>
            </w:pPr>
            <w:r>
              <w:rPr>
                <w:sz w:val="22"/>
                <w:szCs w:val="22"/>
                <w:lang w:val="kk-KZ"/>
              </w:rPr>
              <w:t>Оқытушылардың компьютерд</w:t>
            </w:r>
            <w:r w:rsidRPr="009E7DCE">
              <w:rPr>
                <w:sz w:val="22"/>
                <w:szCs w:val="22"/>
                <w:lang w:val="kk-KZ"/>
              </w:rPr>
              <w:t>і және ақпараттық технологияларды меңгеру дәрежесін анықтап,  жұмыс жасау.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spacing w:after="200" w:line="276" w:lineRule="auto"/>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after="200" w:line="276" w:lineRule="auto"/>
              <w:jc w:val="both"/>
              <w:rPr>
                <w:lang w:val="kk-KZ"/>
              </w:rPr>
            </w:pPr>
            <w:r w:rsidRPr="009E7DCE">
              <w:rPr>
                <w:sz w:val="22"/>
                <w:szCs w:val="22"/>
                <w:lang w:val="kk-KZ"/>
              </w:rPr>
              <w:t>5.2.</w:t>
            </w:r>
          </w:p>
        </w:tc>
        <w:tc>
          <w:tcPr>
            <w:tcW w:w="6305" w:type="dxa"/>
            <w:gridSpan w:val="2"/>
          </w:tcPr>
          <w:p w:rsidR="003978E2" w:rsidRPr="009E7DCE" w:rsidRDefault="003978E2" w:rsidP="00CD261E">
            <w:pPr>
              <w:spacing w:after="200" w:line="276" w:lineRule="auto"/>
              <w:jc w:val="both"/>
              <w:rPr>
                <w:lang w:val="kk-KZ"/>
              </w:rPr>
            </w:pPr>
            <w:r w:rsidRPr="009E7DCE">
              <w:rPr>
                <w:sz w:val="22"/>
                <w:szCs w:val="22"/>
                <w:lang w:val="kk-KZ"/>
              </w:rPr>
              <w:t>Электронды  оқу –әдістемелік  құжаттарды жинақтау.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spacing w:after="200" w:line="276" w:lineRule="auto"/>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after="200" w:line="276" w:lineRule="auto"/>
              <w:jc w:val="both"/>
              <w:rPr>
                <w:lang w:val="kk-KZ"/>
              </w:rPr>
            </w:pPr>
            <w:r w:rsidRPr="009E7DCE">
              <w:rPr>
                <w:sz w:val="22"/>
                <w:szCs w:val="22"/>
                <w:lang w:val="kk-KZ"/>
              </w:rPr>
              <w:t>5.3.</w:t>
            </w:r>
          </w:p>
        </w:tc>
        <w:tc>
          <w:tcPr>
            <w:tcW w:w="6305" w:type="dxa"/>
            <w:gridSpan w:val="2"/>
          </w:tcPr>
          <w:p w:rsidR="003978E2" w:rsidRPr="009E7DCE" w:rsidRDefault="003978E2" w:rsidP="00CD261E">
            <w:pPr>
              <w:spacing w:after="200" w:line="276" w:lineRule="auto"/>
              <w:jc w:val="both"/>
              <w:rPr>
                <w:lang w:val="kk-KZ"/>
              </w:rPr>
            </w:pPr>
            <w:r w:rsidRPr="009E7DCE">
              <w:rPr>
                <w:lang w:val="kk-KZ"/>
              </w:rPr>
              <w:t>Конференциялар мен семинарларға және әдістемелік журналдар мен газеттерге статьялар дайындап, шығаруды бақылау.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after="200" w:line="276" w:lineRule="auto"/>
              <w:jc w:val="both"/>
              <w:rPr>
                <w:lang w:val="kk-KZ"/>
              </w:rPr>
            </w:pPr>
            <w:r w:rsidRPr="009E7DCE">
              <w:rPr>
                <w:sz w:val="22"/>
                <w:szCs w:val="22"/>
                <w:lang w:val="kk-KZ"/>
              </w:rPr>
              <w:t>5.4.</w:t>
            </w:r>
          </w:p>
        </w:tc>
        <w:tc>
          <w:tcPr>
            <w:tcW w:w="6305" w:type="dxa"/>
            <w:gridSpan w:val="2"/>
          </w:tcPr>
          <w:p w:rsidR="003978E2" w:rsidRPr="009E7DCE" w:rsidRDefault="003978E2" w:rsidP="00CD261E">
            <w:pPr>
              <w:spacing w:after="200" w:line="276" w:lineRule="auto"/>
              <w:jc w:val="both"/>
              <w:rPr>
                <w:lang w:val="kk-KZ"/>
              </w:rPr>
            </w:pPr>
            <w:r w:rsidRPr="009E7DCE">
              <w:rPr>
                <w:sz w:val="22"/>
                <w:szCs w:val="22"/>
                <w:lang w:val="kk-KZ"/>
              </w:rPr>
              <w:t>Онлайн режимінде ғылыми –практикалық конференцияларға, семинарларға, олимпиадаларға қатысу.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spacing w:after="200" w:line="276" w:lineRule="auto"/>
              <w:jc w:val="both"/>
              <w:rPr>
                <w:lang w:val="kk-KZ"/>
              </w:rPr>
            </w:pPr>
            <w:r w:rsidRPr="009E7DCE">
              <w:rPr>
                <w:sz w:val="22"/>
                <w:szCs w:val="22"/>
                <w:lang w:val="kk-KZ"/>
              </w:rPr>
              <w:t>Әдіскер, бірлестік жетекшілері.</w:t>
            </w:r>
          </w:p>
        </w:tc>
      </w:tr>
      <w:tr w:rsidR="003978E2" w:rsidRPr="009E7DCE" w:rsidTr="00CD261E">
        <w:tc>
          <w:tcPr>
            <w:tcW w:w="14110" w:type="dxa"/>
            <w:gridSpan w:val="5"/>
          </w:tcPr>
          <w:p w:rsidR="003978E2" w:rsidRPr="009E7DCE" w:rsidRDefault="003978E2" w:rsidP="00CD261E">
            <w:pPr>
              <w:spacing w:after="200" w:line="276" w:lineRule="auto"/>
              <w:jc w:val="both"/>
              <w:rPr>
                <w:lang w:val="kk-KZ"/>
              </w:rPr>
            </w:pPr>
            <w:r w:rsidRPr="009E7DCE">
              <w:rPr>
                <w:b/>
                <w:bCs/>
                <w:sz w:val="22"/>
                <w:szCs w:val="22"/>
                <w:lang w:val="kk-KZ"/>
              </w:rPr>
              <w:t xml:space="preserve">                                  VI.    Баспа материалдары</w:t>
            </w:r>
            <w:r w:rsidRPr="009E7DCE">
              <w:rPr>
                <w:sz w:val="22"/>
                <w:szCs w:val="22"/>
                <w:lang w:val="kk-KZ"/>
              </w:rPr>
              <w:t>.</w:t>
            </w:r>
          </w:p>
        </w:tc>
      </w:tr>
      <w:tr w:rsidR="003978E2" w:rsidRPr="009E7DCE" w:rsidTr="00CD261E">
        <w:tc>
          <w:tcPr>
            <w:tcW w:w="846" w:type="dxa"/>
          </w:tcPr>
          <w:p w:rsidR="003978E2" w:rsidRPr="009E7DCE" w:rsidRDefault="003978E2" w:rsidP="00CD261E">
            <w:pPr>
              <w:spacing w:after="200" w:line="276" w:lineRule="auto"/>
              <w:jc w:val="both"/>
              <w:rPr>
                <w:lang w:val="kk-KZ"/>
              </w:rPr>
            </w:pPr>
            <w:r w:rsidRPr="009E7DCE">
              <w:rPr>
                <w:sz w:val="22"/>
                <w:szCs w:val="22"/>
                <w:lang w:val="kk-KZ"/>
              </w:rPr>
              <w:t>6.1.</w:t>
            </w:r>
          </w:p>
        </w:tc>
        <w:tc>
          <w:tcPr>
            <w:tcW w:w="6305" w:type="dxa"/>
            <w:gridSpan w:val="2"/>
          </w:tcPr>
          <w:p w:rsidR="003978E2" w:rsidRPr="009E7DCE" w:rsidRDefault="003978E2" w:rsidP="00CD261E">
            <w:pPr>
              <w:spacing w:after="200" w:line="276" w:lineRule="auto"/>
              <w:jc w:val="both"/>
              <w:rPr>
                <w:lang w:val="kk-KZ"/>
              </w:rPr>
            </w:pPr>
            <w:r w:rsidRPr="009E7DCE">
              <w:rPr>
                <w:sz w:val="22"/>
                <w:szCs w:val="22"/>
                <w:lang w:val="kk-KZ"/>
              </w:rPr>
              <w:t>Оқытушылардың жазған оқу-әдістемелік  құралдарына қойылатын талаптарға сай өңдеуге әдістемелік көмек көрсету. Пікір жазу.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 xml:space="preserve"> Оқу жылы бойына</w:t>
            </w:r>
          </w:p>
        </w:tc>
        <w:tc>
          <w:tcPr>
            <w:tcW w:w="3761" w:type="dxa"/>
          </w:tcPr>
          <w:p w:rsidR="003978E2" w:rsidRPr="009E7DCE" w:rsidRDefault="003978E2" w:rsidP="00CD261E">
            <w:pPr>
              <w:spacing w:after="200" w:line="276" w:lineRule="auto"/>
              <w:jc w:val="both"/>
              <w:rPr>
                <w:lang w:val="kk-KZ"/>
              </w:rPr>
            </w:pPr>
            <w:r w:rsidRPr="009E7DCE">
              <w:rPr>
                <w:sz w:val="22"/>
                <w:szCs w:val="22"/>
                <w:lang w:val="kk-KZ"/>
              </w:rPr>
              <w:t>Әдіскер, бірлестік жетекшілері.</w:t>
            </w:r>
          </w:p>
        </w:tc>
      </w:tr>
      <w:tr w:rsidR="003978E2" w:rsidRPr="009E7DCE" w:rsidTr="00CD261E">
        <w:tc>
          <w:tcPr>
            <w:tcW w:w="846" w:type="dxa"/>
          </w:tcPr>
          <w:p w:rsidR="003978E2" w:rsidRPr="009E7DCE" w:rsidRDefault="003978E2" w:rsidP="00CD261E">
            <w:pPr>
              <w:spacing w:after="200" w:line="276" w:lineRule="auto"/>
              <w:jc w:val="both"/>
              <w:rPr>
                <w:lang w:val="kk-KZ"/>
              </w:rPr>
            </w:pPr>
            <w:r w:rsidRPr="009E7DCE">
              <w:rPr>
                <w:sz w:val="22"/>
                <w:szCs w:val="22"/>
                <w:lang w:val="kk-KZ"/>
              </w:rPr>
              <w:t>6.2.</w:t>
            </w:r>
          </w:p>
        </w:tc>
        <w:tc>
          <w:tcPr>
            <w:tcW w:w="6305" w:type="dxa"/>
            <w:gridSpan w:val="2"/>
          </w:tcPr>
          <w:p w:rsidR="003978E2" w:rsidRPr="009E7DCE" w:rsidRDefault="003978E2" w:rsidP="00CD261E">
            <w:pPr>
              <w:spacing w:after="200" w:line="276" w:lineRule="auto"/>
              <w:jc w:val="both"/>
              <w:rPr>
                <w:lang w:val="kk-KZ"/>
              </w:rPr>
            </w:pPr>
            <w:r w:rsidRPr="009E7DCE">
              <w:rPr>
                <w:sz w:val="22"/>
                <w:szCs w:val="22"/>
                <w:lang w:val="kk-KZ"/>
              </w:rPr>
              <w:t>Басылым түрлерін онлайн түріндегі сайттарға ұсыну</w:t>
            </w:r>
          </w:p>
        </w:tc>
        <w:tc>
          <w:tcPr>
            <w:tcW w:w="3198" w:type="dxa"/>
          </w:tcPr>
          <w:p w:rsidR="003978E2" w:rsidRPr="009E7DCE" w:rsidRDefault="003978E2" w:rsidP="00CD261E">
            <w:pPr>
              <w:spacing w:after="200" w:line="276" w:lineRule="auto"/>
              <w:jc w:val="both"/>
              <w:rPr>
                <w:lang w:val="kk-KZ"/>
              </w:rPr>
            </w:pPr>
            <w:r w:rsidRPr="009E7DCE">
              <w:rPr>
                <w:sz w:val="22"/>
                <w:szCs w:val="22"/>
                <w:lang w:val="kk-KZ"/>
              </w:rPr>
              <w:t>Оқу жылы бойына</w:t>
            </w:r>
          </w:p>
        </w:tc>
        <w:tc>
          <w:tcPr>
            <w:tcW w:w="3761" w:type="dxa"/>
          </w:tcPr>
          <w:p w:rsidR="003978E2" w:rsidRPr="009E7DCE" w:rsidRDefault="003978E2" w:rsidP="00CD261E">
            <w:pPr>
              <w:spacing w:after="200" w:line="276" w:lineRule="auto"/>
              <w:jc w:val="both"/>
              <w:rPr>
                <w:lang w:val="kk-KZ"/>
              </w:rPr>
            </w:pPr>
            <w:r w:rsidRPr="009E7DCE">
              <w:rPr>
                <w:sz w:val="22"/>
                <w:szCs w:val="22"/>
                <w:lang w:val="kk-KZ"/>
              </w:rPr>
              <w:t>Әдіскер, бірлестік жетекшілері.</w:t>
            </w:r>
          </w:p>
        </w:tc>
      </w:tr>
    </w:tbl>
    <w:p w:rsidR="003978E2" w:rsidRDefault="003978E2" w:rsidP="003978E2">
      <w:pPr>
        <w:spacing w:after="200" w:line="276" w:lineRule="auto"/>
        <w:jc w:val="both"/>
        <w:rPr>
          <w:sz w:val="22"/>
          <w:szCs w:val="22"/>
          <w:lang w:val="kk-KZ"/>
        </w:rPr>
      </w:pPr>
    </w:p>
    <w:p w:rsidR="003978E2" w:rsidRPr="009E7DCE" w:rsidRDefault="003978E2" w:rsidP="003978E2">
      <w:pPr>
        <w:spacing w:after="200" w:line="276" w:lineRule="auto"/>
        <w:ind w:left="708"/>
        <w:jc w:val="both"/>
        <w:rPr>
          <w:b/>
          <w:bCs/>
          <w:lang w:val="kk-KZ"/>
        </w:rPr>
      </w:pPr>
      <w:r w:rsidRPr="009E7DCE">
        <w:rPr>
          <w:b/>
          <w:bCs/>
          <w:lang w:val="kk-KZ"/>
        </w:rPr>
        <w:t>Колледж мамандықтарын оқу нормативтік құжаттар  және әдістемелік кешендермен қамтамасыз ету жағдайы</w:t>
      </w:r>
    </w:p>
    <w:p w:rsidR="003978E2" w:rsidRPr="009E7DCE" w:rsidRDefault="003978E2" w:rsidP="003978E2">
      <w:pPr>
        <w:ind w:firstLine="360"/>
        <w:jc w:val="both"/>
        <w:rPr>
          <w:lang w:val="kk-KZ"/>
        </w:rPr>
      </w:pPr>
      <w:r w:rsidRPr="009E7DCE">
        <w:rPr>
          <w:lang w:val="kk-KZ"/>
        </w:rPr>
        <w:t xml:space="preserve">Оқу – әдістемелік жұмыстарды ұйымдастыру және жүргізу барысында қажет деп саналатын нормативтік құжаттары және Қазақстан Республикасының жалпыға міндетті білім беру жүйесін жүргізуге арналған негізгі құжаттары сақталады. Оқу процесінде және әр түрлі жұмыстарды ұйымдастыруда колледж оқытушылары мен қызметкерлері пайдаланады. </w:t>
      </w:r>
    </w:p>
    <w:p w:rsidR="003978E2" w:rsidRPr="009E7DCE" w:rsidRDefault="003978E2" w:rsidP="003978E2">
      <w:pPr>
        <w:ind w:firstLine="360"/>
        <w:jc w:val="both"/>
        <w:rPr>
          <w:lang w:val="kk-KZ"/>
        </w:rPr>
      </w:pPr>
      <w:r w:rsidRPr="009E7DCE">
        <w:rPr>
          <w:lang w:val="kk-KZ"/>
        </w:rPr>
        <w:t>Қажетті  нормативті – құқықтық құжаттар, заңдар, бұйрықтар, ережелер, қаулылар  Қазақстан Республикасының Білім және ғылым министрлігінде өзгеріс болған жағдайда өзгертіліп отырады.</w:t>
      </w:r>
      <w:r w:rsidRPr="009E7DCE">
        <w:rPr>
          <w:b/>
          <w:bCs/>
          <w:lang w:val="kk-KZ"/>
        </w:rPr>
        <w:t xml:space="preserve"> </w:t>
      </w:r>
      <w:r w:rsidRPr="009E7DCE">
        <w:rPr>
          <w:lang w:val="kk-KZ"/>
        </w:rPr>
        <w:t>Қазақстан Республикасының жалпыға міндетті білім беру жүйесін жүргізуге арналған негізгі құжаттары (оқу стандарты, жұмыс жоспарлары, үлгілік бағдарламалар) «Техникалық және кәсіптік білімді дамыту және біліктілікті берудің Республикалық ғылыми-әдістемелік орталығы» арқылы жаңартылады және колледж оқытушылары жаңа бағдарламалардың жасалуына үлес қосып келеді.</w:t>
      </w:r>
    </w:p>
    <w:p w:rsidR="003978E2" w:rsidRPr="009E7DCE" w:rsidRDefault="003978E2" w:rsidP="003978E2">
      <w:pPr>
        <w:ind w:firstLine="360"/>
        <w:jc w:val="both"/>
        <w:rPr>
          <w:b/>
          <w:bCs/>
          <w:lang w:val="kk-KZ"/>
        </w:rPr>
      </w:pPr>
    </w:p>
    <w:p w:rsidR="002931B7" w:rsidRDefault="002931B7" w:rsidP="003978E2">
      <w:pPr>
        <w:pStyle w:val="10"/>
        <w:ind w:left="928"/>
        <w:jc w:val="both"/>
        <w:rPr>
          <w:rFonts w:ascii="Times New Roman" w:hAnsi="Times New Roman" w:cs="Times New Roman"/>
          <w:b/>
          <w:bCs/>
          <w:sz w:val="24"/>
          <w:szCs w:val="24"/>
          <w:lang w:val="kk-KZ"/>
        </w:rPr>
      </w:pPr>
    </w:p>
    <w:p w:rsidR="002931B7" w:rsidRDefault="002931B7" w:rsidP="003978E2">
      <w:pPr>
        <w:pStyle w:val="10"/>
        <w:ind w:left="928"/>
        <w:jc w:val="both"/>
        <w:rPr>
          <w:rFonts w:ascii="Times New Roman" w:hAnsi="Times New Roman" w:cs="Times New Roman"/>
          <w:b/>
          <w:bCs/>
          <w:sz w:val="24"/>
          <w:szCs w:val="24"/>
          <w:lang w:val="kk-KZ"/>
        </w:rPr>
      </w:pPr>
    </w:p>
    <w:p w:rsidR="002931B7" w:rsidRDefault="002931B7" w:rsidP="003978E2">
      <w:pPr>
        <w:pStyle w:val="10"/>
        <w:ind w:left="928"/>
        <w:jc w:val="both"/>
        <w:rPr>
          <w:rFonts w:ascii="Times New Roman" w:hAnsi="Times New Roman" w:cs="Times New Roman"/>
          <w:b/>
          <w:bCs/>
          <w:sz w:val="24"/>
          <w:szCs w:val="24"/>
          <w:lang w:val="kk-KZ"/>
        </w:rPr>
      </w:pPr>
    </w:p>
    <w:p w:rsidR="003978E2" w:rsidRPr="009E7DCE" w:rsidRDefault="003978E2" w:rsidP="003978E2">
      <w:pPr>
        <w:pStyle w:val="10"/>
        <w:ind w:left="928"/>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Оқытушының кәсіби шеберлігіне берілген біліктілік санатына лайықтылығын анықтау  (оқытушыларды аттестациядан өткізу) үшін жүргізілетін жұмыстар</w:t>
      </w:r>
    </w:p>
    <w:p w:rsidR="003978E2" w:rsidRPr="009E7DCE" w:rsidRDefault="003978E2" w:rsidP="003978E2">
      <w:pPr>
        <w:pStyle w:val="10"/>
        <w:jc w:val="both"/>
        <w:rPr>
          <w:rFonts w:ascii="Times New Roman" w:hAnsi="Times New Roman" w:cs="Times New Roman"/>
          <w:b/>
          <w:bCs/>
          <w:sz w:val="24"/>
          <w:szCs w:val="24"/>
          <w:lang w:val="kk-KZ"/>
        </w:rPr>
      </w:pPr>
    </w:p>
    <w:p w:rsidR="003978E2" w:rsidRPr="009E7DCE" w:rsidRDefault="003978E2" w:rsidP="003978E2">
      <w:pPr>
        <w:pStyle w:val="10"/>
        <w:ind w:firstLine="360"/>
        <w:jc w:val="both"/>
        <w:rPr>
          <w:rFonts w:ascii="Times New Roman" w:hAnsi="Times New Roman" w:cs="Times New Roman"/>
          <w:sz w:val="24"/>
          <w:szCs w:val="24"/>
          <w:lang w:val="kk-KZ"/>
        </w:rPr>
      </w:pPr>
      <w:r w:rsidRPr="009E7DCE">
        <w:rPr>
          <w:rFonts w:ascii="Times New Roman" w:hAnsi="Times New Roman" w:cs="Times New Roman"/>
          <w:sz w:val="24"/>
          <w:szCs w:val="24"/>
          <w:lang w:val="kk-KZ"/>
        </w:rPr>
        <w:t>Қазақстан Республикасы Еңбек кодексінің 233 бабына, «Білім туралы» Қазақстан Республикасы Заңының 5 бабына 37  тармағына сәйкес,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 бекіту туралы» ережесіне сәйкес Қазақстан Республикасы Білім және ғылым министрінің бұйрығы бойынша колледждің педагогикалық кеңесі арқылы аттестациялық комиссия құрылып, оқу жылы көлемінде сараптамалық жұмыс жүргізеді. Әдістемелік кабинетте «Әдістемелік бұрыш» жасалып, педагог қызметкерлерді аттестаттауға арналған мәліметтермен толықтырылады.</w:t>
      </w:r>
    </w:p>
    <w:p w:rsidR="003978E2" w:rsidRDefault="003978E2" w:rsidP="003978E2">
      <w:pPr>
        <w:jc w:val="both"/>
        <w:rPr>
          <w:b/>
          <w:bCs/>
          <w:sz w:val="22"/>
          <w:szCs w:val="22"/>
          <w:lang w:val="kk-KZ"/>
        </w:rPr>
      </w:pPr>
    </w:p>
    <w:p w:rsidR="003978E2" w:rsidRPr="009E7DCE" w:rsidRDefault="003978E2" w:rsidP="003978E2">
      <w:pPr>
        <w:jc w:val="both"/>
        <w:rPr>
          <w:b/>
          <w:bCs/>
          <w:sz w:val="22"/>
          <w:szCs w:val="22"/>
          <w:lang w:val="kk-KZ"/>
        </w:rPr>
      </w:pPr>
    </w:p>
    <w:p w:rsidR="003978E2" w:rsidRPr="009E7DCE" w:rsidRDefault="003978E2" w:rsidP="003978E2">
      <w:pPr>
        <w:pStyle w:val="1"/>
        <w:ind w:left="928"/>
        <w:jc w:val="both"/>
        <w:rPr>
          <w:b/>
          <w:bCs/>
          <w:sz w:val="22"/>
          <w:szCs w:val="22"/>
          <w:lang w:val="kk-KZ"/>
        </w:rPr>
      </w:pPr>
      <w:r w:rsidRPr="009E7DCE">
        <w:rPr>
          <w:b/>
          <w:bCs/>
          <w:sz w:val="22"/>
          <w:szCs w:val="22"/>
          <w:lang w:val="kk-KZ"/>
        </w:rPr>
        <w:t>Оқытушылар  мен өндірістік  оқыту  шеберлерінің  кәсіби  деңгейін  жетілдірудегі  жүйелі  жұмыстар</w:t>
      </w:r>
    </w:p>
    <w:p w:rsidR="003978E2" w:rsidRPr="009E7DCE" w:rsidRDefault="003978E2" w:rsidP="003978E2">
      <w:pPr>
        <w:jc w:val="both"/>
        <w:rPr>
          <w:b/>
          <w:bCs/>
          <w:sz w:val="22"/>
          <w:szCs w:val="22"/>
          <w:lang w:val="kk-KZ"/>
        </w:rPr>
      </w:pPr>
    </w:p>
    <w:p w:rsidR="003978E2" w:rsidRPr="009E7DCE" w:rsidRDefault="003978E2" w:rsidP="003978E2">
      <w:pPr>
        <w:ind w:firstLine="708"/>
        <w:jc w:val="both"/>
        <w:rPr>
          <w:b/>
          <w:bCs/>
          <w:lang w:val="kk-KZ"/>
        </w:rPr>
      </w:pPr>
      <w:r>
        <w:rPr>
          <w:b/>
          <w:bCs/>
          <w:lang w:val="kk-KZ"/>
        </w:rPr>
        <w:t>Оқытушылар</w:t>
      </w:r>
      <w:r w:rsidRPr="009E7DCE">
        <w:rPr>
          <w:b/>
          <w:bCs/>
          <w:lang w:val="kk-KZ"/>
        </w:rPr>
        <w:t xml:space="preserve">  мен өндірістік  оқыту  шеберлерінің кәсіби-педагогикалық қасиеттерін қалыптастыру, жетілдіру жұмысына сапалық серпіліс жасауға, оған шын мәнінде үздіксіз, біртұтастық сипат беруге, ғылыми-практикалық және әдістемелік тұрғыда жұмыс жасауын қолға алуға, яғни үздіксіз педагогикалық білім беру жүйесінің біртұтастық, бірізділік, икемді, динамикалық, т.б. қасиеттерге ие интегративті сапасын өмірде пайдалануға баса назар аудару бүгінгі күн талабы болып отыр.</w:t>
      </w:r>
    </w:p>
    <w:p w:rsidR="003978E2" w:rsidRPr="009E7DCE" w:rsidRDefault="003978E2" w:rsidP="003978E2">
      <w:pPr>
        <w:jc w:val="both"/>
        <w:rPr>
          <w:b/>
          <w:bCs/>
          <w:lang w:val="kk-KZ"/>
        </w:rPr>
      </w:pPr>
    </w:p>
    <w:p w:rsidR="003978E2" w:rsidRPr="009E7DCE" w:rsidRDefault="003978E2" w:rsidP="003978E2">
      <w:pPr>
        <w:pStyle w:val="10"/>
        <w:ind w:firstLine="708"/>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Оқытушылар</w:t>
      </w:r>
      <w:r w:rsidRPr="009E7DCE">
        <w:rPr>
          <w:rFonts w:ascii="Times New Roman" w:hAnsi="Times New Roman" w:cs="Times New Roman"/>
          <w:b/>
          <w:bCs/>
          <w:sz w:val="24"/>
          <w:szCs w:val="24"/>
          <w:lang w:val="kk-KZ"/>
        </w:rPr>
        <w:t xml:space="preserve">  мен өндірістік  оқыту  шеберлерінің  біліктілігін жетілдіру екі бағытта жүргізілуі тиіс:</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1. Оқытушының кәсіптік жұмысының мәнін үйлесімді өзгерту, яғни басты қызметтік нұсқауды орындау емес, күтетін нәтижеге жету үшін оқу үрдісін шығармашылықпен үйлестіру.</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2. Білім беру барысында оқытушының зерттеушілік бағыттағы қызметін күшейтуге байланысты  оқытушы кәсіптілікті кеңейтуді талап ету.</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Біліктілікті арттырудың негізгі аспектілерінің ішінен мыналарды бөліп алуға болады.</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1. Қызметтік (Мақсаты, міндеті, жұмыс мазмұны, формасы, әдістер және нәтижесі).</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2. Мазмұндық (Әдістемелік, ғылыми-теориялық білімді практикада қолдана білуге  жағдай   туғызу.)</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3. Басқарушылық (Талдау, жоспарлау, ұйымдастыру, бақылау, танып-білу.)</w:t>
      </w:r>
    </w:p>
    <w:p w:rsidR="003978E2" w:rsidRPr="009E7DCE" w:rsidRDefault="003978E2" w:rsidP="003978E2">
      <w:pPr>
        <w:pStyle w:val="1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 xml:space="preserve">Осы 3 аспект бойынша біліктілігін жетілдірген маман өз қызметіне талап деңгейінде қарайтыны белгілі. </w:t>
      </w:r>
    </w:p>
    <w:p w:rsidR="003978E2" w:rsidRPr="009E7DCE" w:rsidRDefault="003978E2" w:rsidP="003978E2">
      <w:pPr>
        <w:pStyle w:val="10"/>
        <w:ind w:firstLine="360"/>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Білім беру ұйымының  оқытушылары  мен өндірістік  оқыту  шеберлерінің  кәсіби деңгейін жетілдіруде колледжде жүргізілген жұмыстар мен нәтижесі:</w:t>
      </w:r>
    </w:p>
    <w:p w:rsidR="003978E2" w:rsidRPr="009E7DCE" w:rsidRDefault="003978E2" w:rsidP="003978E2">
      <w:pPr>
        <w:pStyle w:val="10"/>
        <w:numPr>
          <w:ilvl w:val="0"/>
          <w:numId w:val="6"/>
        </w:numPr>
        <w:jc w:val="both"/>
        <w:rPr>
          <w:rFonts w:ascii="Times New Roman" w:hAnsi="Times New Roman" w:cs="Times New Roman"/>
          <w:b/>
          <w:bCs/>
          <w:sz w:val="24"/>
          <w:szCs w:val="24"/>
          <w:lang w:val="kk-KZ"/>
        </w:rPr>
      </w:pPr>
      <w:r w:rsidRPr="009E7DCE">
        <w:rPr>
          <w:rFonts w:ascii="Times New Roman" w:hAnsi="Times New Roman" w:cs="Times New Roman"/>
          <w:b/>
          <w:bCs/>
          <w:sz w:val="24"/>
          <w:szCs w:val="24"/>
          <w:lang w:val="kk-KZ"/>
        </w:rPr>
        <w:t xml:space="preserve">Облыстық, Республикалық және Халықаралық деңгейде курстардан өту </w:t>
      </w:r>
    </w:p>
    <w:p w:rsidR="003978E2" w:rsidRPr="009E7DCE" w:rsidRDefault="003978E2" w:rsidP="003978E2">
      <w:pPr>
        <w:pStyle w:val="1"/>
        <w:numPr>
          <w:ilvl w:val="0"/>
          <w:numId w:val="6"/>
        </w:numPr>
        <w:spacing w:after="200" w:line="276" w:lineRule="auto"/>
        <w:jc w:val="both"/>
        <w:rPr>
          <w:b/>
          <w:bCs/>
          <w:lang w:val="kk-KZ"/>
        </w:rPr>
      </w:pPr>
      <w:r w:rsidRPr="009E7DCE">
        <w:rPr>
          <w:b/>
          <w:bCs/>
          <w:lang w:val="kk-KZ"/>
        </w:rPr>
        <w:t xml:space="preserve">Облыстық, Республикалық және Халықаралық деңгейде оқытушылар мен өндірістік  оқыту  шеберлерінің  шығармашылық көрмелерге қатысып марапатталуы </w:t>
      </w:r>
    </w:p>
    <w:p w:rsidR="002931B7" w:rsidRDefault="002931B7" w:rsidP="003978E2">
      <w:pPr>
        <w:pStyle w:val="10"/>
        <w:ind w:left="928"/>
        <w:jc w:val="both"/>
        <w:rPr>
          <w:rFonts w:ascii="Times New Roman" w:hAnsi="Times New Roman" w:cs="Times New Roman"/>
          <w:b/>
          <w:bCs/>
          <w:lang w:val="kk-KZ"/>
        </w:rPr>
      </w:pPr>
    </w:p>
    <w:p w:rsidR="002931B7" w:rsidRDefault="002931B7" w:rsidP="003978E2">
      <w:pPr>
        <w:pStyle w:val="10"/>
        <w:ind w:left="928"/>
        <w:jc w:val="both"/>
        <w:rPr>
          <w:rFonts w:ascii="Times New Roman" w:hAnsi="Times New Roman" w:cs="Times New Roman"/>
          <w:b/>
          <w:bCs/>
          <w:lang w:val="kk-KZ"/>
        </w:rPr>
      </w:pPr>
    </w:p>
    <w:p w:rsidR="002931B7" w:rsidRDefault="002931B7" w:rsidP="003978E2">
      <w:pPr>
        <w:pStyle w:val="10"/>
        <w:ind w:left="928"/>
        <w:jc w:val="both"/>
        <w:rPr>
          <w:rFonts w:ascii="Times New Roman" w:hAnsi="Times New Roman" w:cs="Times New Roman"/>
          <w:b/>
          <w:bCs/>
          <w:lang w:val="kk-KZ"/>
        </w:rPr>
      </w:pPr>
    </w:p>
    <w:p w:rsidR="002931B7" w:rsidRDefault="002931B7" w:rsidP="003978E2">
      <w:pPr>
        <w:pStyle w:val="10"/>
        <w:ind w:left="928"/>
        <w:jc w:val="both"/>
        <w:rPr>
          <w:rFonts w:ascii="Times New Roman" w:hAnsi="Times New Roman" w:cs="Times New Roman"/>
          <w:b/>
          <w:bCs/>
          <w:lang w:val="kk-KZ"/>
        </w:rPr>
      </w:pPr>
    </w:p>
    <w:p w:rsidR="003978E2" w:rsidRPr="009E7DCE" w:rsidRDefault="003978E2" w:rsidP="003978E2">
      <w:pPr>
        <w:pStyle w:val="10"/>
        <w:ind w:left="928"/>
        <w:jc w:val="both"/>
        <w:rPr>
          <w:rFonts w:ascii="Times New Roman" w:hAnsi="Times New Roman" w:cs="Times New Roman"/>
          <w:b/>
          <w:bCs/>
          <w:lang w:val="kk-KZ"/>
        </w:rPr>
      </w:pPr>
      <w:r w:rsidRPr="009E7DCE">
        <w:rPr>
          <w:rFonts w:ascii="Times New Roman" w:hAnsi="Times New Roman" w:cs="Times New Roman"/>
          <w:b/>
          <w:bCs/>
          <w:lang w:val="kk-KZ"/>
        </w:rPr>
        <w:t>Әдістемелік нұсқаулықтар</w:t>
      </w:r>
    </w:p>
    <w:p w:rsidR="003978E2" w:rsidRPr="009E7DCE" w:rsidRDefault="003978E2" w:rsidP="003978E2">
      <w:pPr>
        <w:pStyle w:val="10"/>
        <w:ind w:left="1571"/>
        <w:jc w:val="both"/>
        <w:rPr>
          <w:rFonts w:ascii="Times New Roman" w:hAnsi="Times New Roman" w:cs="Times New Roman"/>
          <w:b/>
          <w:bCs/>
          <w:lang w:val="kk-KZ"/>
        </w:rPr>
      </w:pPr>
    </w:p>
    <w:p w:rsidR="003978E2" w:rsidRPr="009E7DCE" w:rsidRDefault="003978E2" w:rsidP="003978E2">
      <w:pPr>
        <w:pStyle w:val="10"/>
        <w:ind w:firstLine="450"/>
        <w:jc w:val="both"/>
        <w:rPr>
          <w:rFonts w:ascii="Times New Roman" w:hAnsi="Times New Roman" w:cs="Times New Roman"/>
          <w:lang w:val="kk-KZ"/>
        </w:rPr>
      </w:pPr>
      <w:r w:rsidRPr="009E7DCE">
        <w:rPr>
          <w:rStyle w:val="a3"/>
          <w:rFonts w:ascii="Times New Roman" w:hAnsi="Times New Roman"/>
          <w:lang w:val="kk-KZ"/>
        </w:rPr>
        <w:t>Оқу-тәрбие үдерісін әдістемелік қамтамасыз ету</w:t>
      </w:r>
      <w:r w:rsidRPr="009E7DCE">
        <w:rPr>
          <w:rFonts w:ascii="Times New Roman" w:hAnsi="Times New Roman" w:cs="Times New Roman"/>
          <w:lang w:val="kk-KZ"/>
        </w:rPr>
        <w:t xml:space="preserve"> - алға қойылған міндеттердің бірі. Колледж оқытушылары  дәрістер, көрнекі және дидактикалық материалдар, сол сияқты барлық мамандықтарға зертханалық, дипломдық жобаларды әзірлеуге арналған әдістемелік ұсынымдар дайындалады.</w:t>
      </w:r>
    </w:p>
    <w:p w:rsidR="003978E2" w:rsidRPr="009E7DCE" w:rsidRDefault="003978E2" w:rsidP="003978E2">
      <w:pPr>
        <w:ind w:firstLine="708"/>
        <w:jc w:val="both"/>
        <w:rPr>
          <w:sz w:val="22"/>
          <w:szCs w:val="22"/>
          <w:lang w:val="kk-KZ"/>
        </w:rPr>
      </w:pPr>
      <w:r w:rsidRPr="009E7DCE">
        <w:rPr>
          <w:sz w:val="22"/>
          <w:szCs w:val="22"/>
          <w:lang w:val="kk-KZ"/>
        </w:rPr>
        <w:t>Колледж оқытушылары арасындағы «Озат тәжірибе мектебі» мүшелерінің ұйымдастыруымен әдістемелік кабинетте төменде көрсетілген әдістемелік материалдар жинақталады:</w:t>
      </w:r>
    </w:p>
    <w:p w:rsidR="003978E2" w:rsidRPr="009E7DCE" w:rsidRDefault="003978E2" w:rsidP="003978E2">
      <w:pPr>
        <w:pStyle w:val="1"/>
        <w:numPr>
          <w:ilvl w:val="0"/>
          <w:numId w:val="4"/>
        </w:numPr>
        <w:ind w:left="142" w:firstLine="0"/>
        <w:jc w:val="both"/>
        <w:rPr>
          <w:sz w:val="22"/>
          <w:szCs w:val="22"/>
          <w:lang w:val="kk-KZ"/>
        </w:rPr>
      </w:pPr>
      <w:r w:rsidRPr="009E7DCE">
        <w:rPr>
          <w:sz w:val="22"/>
          <w:szCs w:val="22"/>
          <w:lang w:val="kk-KZ"/>
        </w:rPr>
        <w:t>Әдістемелік ережелер</w:t>
      </w:r>
    </w:p>
    <w:p w:rsidR="003978E2" w:rsidRPr="009E7DCE" w:rsidRDefault="003978E2" w:rsidP="003978E2">
      <w:pPr>
        <w:pStyle w:val="1"/>
        <w:numPr>
          <w:ilvl w:val="0"/>
          <w:numId w:val="4"/>
        </w:numPr>
        <w:ind w:left="142" w:firstLine="0"/>
        <w:jc w:val="both"/>
        <w:rPr>
          <w:sz w:val="22"/>
          <w:szCs w:val="22"/>
          <w:lang w:val="kk-KZ"/>
        </w:rPr>
      </w:pPr>
      <w:r w:rsidRPr="009E7DCE">
        <w:rPr>
          <w:sz w:val="22"/>
          <w:szCs w:val="22"/>
          <w:lang w:val="kk-KZ"/>
        </w:rPr>
        <w:t>Әдістемелік нұсқаулықтар</w:t>
      </w:r>
    </w:p>
    <w:p w:rsidR="003978E2" w:rsidRPr="009E7DCE" w:rsidRDefault="003978E2" w:rsidP="003978E2">
      <w:pPr>
        <w:pStyle w:val="1"/>
        <w:numPr>
          <w:ilvl w:val="0"/>
          <w:numId w:val="4"/>
        </w:numPr>
        <w:ind w:left="142" w:firstLine="0"/>
        <w:jc w:val="both"/>
        <w:rPr>
          <w:sz w:val="22"/>
          <w:szCs w:val="22"/>
          <w:lang w:val="kk-KZ"/>
        </w:rPr>
      </w:pPr>
      <w:r w:rsidRPr="009E7DCE">
        <w:rPr>
          <w:sz w:val="22"/>
          <w:szCs w:val="22"/>
          <w:lang w:val="kk-KZ"/>
        </w:rPr>
        <w:t>Оқытудың жаңа технологияларына арналған сабақ үлгілері</w:t>
      </w:r>
    </w:p>
    <w:p w:rsidR="003978E2" w:rsidRPr="009E7DCE" w:rsidRDefault="003978E2" w:rsidP="003978E2">
      <w:pPr>
        <w:pStyle w:val="1"/>
        <w:numPr>
          <w:ilvl w:val="0"/>
          <w:numId w:val="4"/>
        </w:numPr>
        <w:ind w:left="142" w:firstLine="0"/>
        <w:jc w:val="both"/>
        <w:rPr>
          <w:sz w:val="22"/>
          <w:szCs w:val="22"/>
          <w:lang w:val="kk-KZ"/>
        </w:rPr>
      </w:pPr>
      <w:r w:rsidRPr="009E7DCE">
        <w:rPr>
          <w:sz w:val="22"/>
          <w:szCs w:val="22"/>
          <w:lang w:val="kk-KZ"/>
        </w:rPr>
        <w:t>Жаңа технологияларға негізделіп жасалған дидактикалық материалдар</w:t>
      </w:r>
    </w:p>
    <w:p w:rsidR="003978E2" w:rsidRPr="009E7DCE" w:rsidRDefault="003978E2" w:rsidP="003978E2">
      <w:pPr>
        <w:pStyle w:val="1"/>
        <w:numPr>
          <w:ilvl w:val="0"/>
          <w:numId w:val="4"/>
        </w:numPr>
        <w:ind w:left="142" w:firstLine="0"/>
        <w:jc w:val="both"/>
        <w:rPr>
          <w:sz w:val="22"/>
          <w:szCs w:val="22"/>
          <w:lang w:val="kk-KZ"/>
        </w:rPr>
      </w:pPr>
      <w:r w:rsidRPr="009E7DCE">
        <w:rPr>
          <w:sz w:val="22"/>
          <w:szCs w:val="22"/>
          <w:lang w:val="kk-KZ"/>
        </w:rPr>
        <w:t xml:space="preserve">Оқытушылардың шығармашылық жұмыстары </w:t>
      </w:r>
    </w:p>
    <w:p w:rsidR="003978E2" w:rsidRPr="009E7DCE" w:rsidRDefault="003978E2" w:rsidP="003978E2">
      <w:pPr>
        <w:jc w:val="both"/>
        <w:rPr>
          <w:sz w:val="22"/>
          <w:szCs w:val="22"/>
          <w:lang w:val="kk-KZ"/>
        </w:rPr>
      </w:pPr>
    </w:p>
    <w:p w:rsidR="003978E2" w:rsidRPr="009E7DCE" w:rsidRDefault="003978E2" w:rsidP="003978E2">
      <w:pPr>
        <w:shd w:val="clear" w:color="auto" w:fill="FFFFFF"/>
        <w:ind w:firstLine="708"/>
        <w:jc w:val="both"/>
        <w:rPr>
          <w:sz w:val="22"/>
          <w:szCs w:val="22"/>
          <w:lang w:val="kk-KZ"/>
        </w:rPr>
      </w:pPr>
      <w:r w:rsidRPr="009E7DCE">
        <w:rPr>
          <w:b/>
          <w:bCs/>
          <w:sz w:val="22"/>
          <w:szCs w:val="22"/>
          <w:lang w:val="kk-KZ"/>
        </w:rPr>
        <w:t xml:space="preserve"> Білім беру сапасының нәтижесін бақылау (мониторинг өткізу)</w:t>
      </w:r>
    </w:p>
    <w:p w:rsidR="003978E2" w:rsidRPr="009E7DCE" w:rsidRDefault="003978E2" w:rsidP="003978E2">
      <w:pPr>
        <w:shd w:val="clear" w:color="auto" w:fill="FFFFFF"/>
        <w:ind w:firstLine="708"/>
        <w:jc w:val="both"/>
        <w:rPr>
          <w:sz w:val="22"/>
          <w:szCs w:val="22"/>
          <w:lang w:val="kk-KZ"/>
        </w:rPr>
      </w:pPr>
      <w:r w:rsidRPr="009E7DCE">
        <w:rPr>
          <w:sz w:val="22"/>
          <w:szCs w:val="22"/>
          <w:lang w:val="kk-KZ"/>
        </w:rPr>
        <w:t>Білім беру сапасының нәтижесін  бақылау мақсатында колледж оқытушыларына «Педагог еңбегінің нәтижелігін бағалау моделі» тақырыбында мониторинг өткізіледі.</w:t>
      </w:r>
    </w:p>
    <w:p w:rsidR="003978E2" w:rsidRPr="009E7DCE" w:rsidRDefault="003978E2" w:rsidP="003978E2">
      <w:pPr>
        <w:shd w:val="clear" w:color="auto" w:fill="FFFFFF"/>
        <w:ind w:firstLine="708"/>
        <w:jc w:val="both"/>
        <w:rPr>
          <w:b/>
          <w:bCs/>
          <w:sz w:val="22"/>
          <w:szCs w:val="22"/>
          <w:lang w:val="kk-KZ"/>
        </w:rPr>
      </w:pPr>
      <w:r w:rsidRPr="009E7DCE">
        <w:rPr>
          <w:b/>
          <w:bCs/>
          <w:sz w:val="22"/>
          <w:szCs w:val="22"/>
          <w:lang w:val="kk-KZ"/>
        </w:rPr>
        <w:t>Мониторинг мақсаты:</w:t>
      </w:r>
    </w:p>
    <w:p w:rsidR="003978E2" w:rsidRPr="009E7DCE" w:rsidRDefault="003978E2" w:rsidP="003978E2">
      <w:pPr>
        <w:shd w:val="clear" w:color="auto" w:fill="FFFFFF"/>
        <w:ind w:firstLine="708"/>
        <w:jc w:val="both"/>
        <w:rPr>
          <w:sz w:val="22"/>
          <w:szCs w:val="22"/>
          <w:lang w:val="kk-KZ"/>
        </w:rPr>
      </w:pPr>
      <w:r w:rsidRPr="009E7DCE">
        <w:rPr>
          <w:sz w:val="22"/>
          <w:szCs w:val="22"/>
          <w:lang w:val="kk-KZ"/>
        </w:rPr>
        <w:t>Бiлiм беру жүйесiнiң қызметi туралы ақпаратты жинап, сақтап, саралап, таратуға және оны үздiксiз бақылап отыру, даму болашағына болжау жасаудың  жұмыс жүйесi.</w:t>
      </w:r>
    </w:p>
    <w:p w:rsidR="003978E2" w:rsidRPr="009E7DCE" w:rsidRDefault="003978E2" w:rsidP="003978E2">
      <w:pPr>
        <w:shd w:val="clear" w:color="auto" w:fill="FFFFFF"/>
        <w:ind w:firstLine="720"/>
        <w:jc w:val="both"/>
        <w:rPr>
          <w:sz w:val="22"/>
          <w:szCs w:val="22"/>
          <w:lang w:val="kk-KZ"/>
        </w:rPr>
      </w:pPr>
      <w:r w:rsidRPr="009E7DCE">
        <w:rPr>
          <w:sz w:val="22"/>
          <w:szCs w:val="22"/>
          <w:lang w:val="kk-KZ"/>
        </w:rPr>
        <w:t xml:space="preserve"> Мониторинг жалпы педагогикалық ғылыми түсiнiктерге  сәйкес керi байланыс, рефлексия деген ұғымды бiлдiредi. Педагогикалық мониторинг - қандай да бiр объективтегі, құбылыстағы өзгерiстердi ұзақ уақыт бақылау. Ең кең тараған анықтама: педагогикалық жүйе қызметiнiң даму мақсатындағы ақпараттарды жинақтау, сақтау, өңдеу, тарату.</w:t>
      </w:r>
    </w:p>
    <w:p w:rsidR="003978E2" w:rsidRPr="009E7DCE" w:rsidRDefault="003978E2" w:rsidP="003978E2">
      <w:pPr>
        <w:shd w:val="clear" w:color="auto" w:fill="FFFFFF"/>
        <w:ind w:firstLine="720"/>
        <w:jc w:val="both"/>
        <w:rPr>
          <w:sz w:val="22"/>
          <w:szCs w:val="22"/>
          <w:lang w:val="kk-KZ"/>
        </w:rPr>
      </w:pPr>
      <w:r w:rsidRPr="009E7DCE">
        <w:rPr>
          <w:sz w:val="22"/>
          <w:szCs w:val="22"/>
          <w:lang w:val="kk-KZ"/>
        </w:rPr>
        <w:t>Г.А.Стефановскаяның анықтамасы бойынша “Педагогикалық мониторинг, бұл – диагностика, баға және педагогикалық үрдiстi жобалау, оның жүрiс барысын, даму перспективаларын қадағалау”.</w:t>
      </w:r>
    </w:p>
    <w:p w:rsidR="003978E2" w:rsidRPr="009E7DCE" w:rsidRDefault="003978E2" w:rsidP="003978E2">
      <w:pPr>
        <w:shd w:val="clear" w:color="auto" w:fill="FFFFFF"/>
        <w:ind w:firstLine="720"/>
        <w:jc w:val="both"/>
        <w:rPr>
          <w:sz w:val="22"/>
          <w:szCs w:val="22"/>
          <w:lang w:val="kk-KZ"/>
        </w:rPr>
      </w:pPr>
      <w:r w:rsidRPr="009E7DCE">
        <w:rPr>
          <w:sz w:val="22"/>
          <w:szCs w:val="22"/>
          <w:lang w:val="kk-KZ"/>
        </w:rPr>
        <w:t xml:space="preserve">Мониторингті  жүргізуде оқытушыларға төмендегі </w:t>
      </w:r>
      <w:r w:rsidRPr="009E7DCE">
        <w:rPr>
          <w:sz w:val="22"/>
          <w:szCs w:val="22"/>
          <w:u w:val="single"/>
          <w:lang w:val="kk-KZ"/>
        </w:rPr>
        <w:t>бағыттар</w:t>
      </w:r>
      <w:r w:rsidRPr="009E7DCE">
        <w:rPr>
          <w:sz w:val="22"/>
          <w:szCs w:val="22"/>
          <w:lang w:val="kk-KZ"/>
        </w:rPr>
        <w:t xml:space="preserve"> бойынша бағалау парағы толтырылады:</w:t>
      </w:r>
    </w:p>
    <w:p w:rsidR="003978E2" w:rsidRPr="009E7DCE" w:rsidRDefault="003978E2" w:rsidP="003978E2">
      <w:pPr>
        <w:pStyle w:val="1"/>
        <w:numPr>
          <w:ilvl w:val="0"/>
          <w:numId w:val="7"/>
        </w:numPr>
        <w:shd w:val="clear" w:color="auto" w:fill="FFFFFF"/>
        <w:jc w:val="both"/>
        <w:rPr>
          <w:sz w:val="22"/>
          <w:szCs w:val="22"/>
          <w:lang w:val="kk-KZ"/>
        </w:rPr>
      </w:pPr>
      <w:r w:rsidRPr="009E7DCE">
        <w:rPr>
          <w:sz w:val="22"/>
          <w:szCs w:val="22"/>
          <w:lang w:val="kk-KZ"/>
        </w:rPr>
        <w:t>Оқытушы жайлы мәлімет</w:t>
      </w:r>
    </w:p>
    <w:p w:rsidR="003978E2" w:rsidRPr="009E7DCE" w:rsidRDefault="003978E2" w:rsidP="003978E2">
      <w:pPr>
        <w:pStyle w:val="1"/>
        <w:numPr>
          <w:ilvl w:val="0"/>
          <w:numId w:val="7"/>
        </w:numPr>
        <w:spacing w:after="200" w:line="276" w:lineRule="auto"/>
        <w:jc w:val="both"/>
        <w:rPr>
          <w:sz w:val="22"/>
          <w:szCs w:val="22"/>
          <w:lang w:val="kk-KZ"/>
        </w:rPr>
      </w:pPr>
      <w:r w:rsidRPr="009E7DCE">
        <w:rPr>
          <w:sz w:val="22"/>
          <w:szCs w:val="22"/>
          <w:lang w:val="kk-KZ"/>
        </w:rPr>
        <w:t>Ғылыми-шығармашылық жұмыстар</w:t>
      </w:r>
    </w:p>
    <w:p w:rsidR="003978E2" w:rsidRPr="009E7DCE" w:rsidRDefault="003978E2" w:rsidP="003978E2">
      <w:pPr>
        <w:pStyle w:val="1"/>
        <w:numPr>
          <w:ilvl w:val="0"/>
          <w:numId w:val="7"/>
        </w:numPr>
        <w:shd w:val="clear" w:color="auto" w:fill="FFFFFF"/>
        <w:jc w:val="both"/>
        <w:rPr>
          <w:sz w:val="22"/>
          <w:szCs w:val="22"/>
          <w:lang w:val="kk-KZ"/>
        </w:rPr>
      </w:pPr>
      <w:r w:rsidRPr="009E7DCE">
        <w:rPr>
          <w:sz w:val="22"/>
          <w:szCs w:val="22"/>
          <w:lang w:val="kk-KZ"/>
        </w:rPr>
        <w:t>Басылым мақалалары</w:t>
      </w:r>
    </w:p>
    <w:p w:rsidR="003978E2" w:rsidRPr="009E7DCE" w:rsidRDefault="003978E2" w:rsidP="003978E2">
      <w:pPr>
        <w:pStyle w:val="1"/>
        <w:numPr>
          <w:ilvl w:val="0"/>
          <w:numId w:val="7"/>
        </w:numPr>
        <w:spacing w:after="200" w:line="276" w:lineRule="auto"/>
        <w:jc w:val="both"/>
        <w:rPr>
          <w:sz w:val="22"/>
          <w:szCs w:val="22"/>
          <w:lang w:val="kk-KZ"/>
        </w:rPr>
      </w:pPr>
      <w:r w:rsidRPr="009E7DCE">
        <w:rPr>
          <w:sz w:val="22"/>
          <w:szCs w:val="22"/>
          <w:lang w:val="kk-KZ"/>
        </w:rPr>
        <w:t xml:space="preserve">Кәсіби – әдістемелік  деңгейін арттыру </w:t>
      </w:r>
    </w:p>
    <w:p w:rsidR="003978E2" w:rsidRPr="009E7DCE" w:rsidRDefault="003978E2" w:rsidP="003978E2">
      <w:pPr>
        <w:pStyle w:val="1"/>
        <w:numPr>
          <w:ilvl w:val="0"/>
          <w:numId w:val="7"/>
        </w:numPr>
        <w:spacing w:after="200" w:line="276" w:lineRule="auto"/>
        <w:jc w:val="both"/>
        <w:rPr>
          <w:sz w:val="22"/>
          <w:szCs w:val="22"/>
          <w:lang w:val="kk-KZ"/>
        </w:rPr>
      </w:pPr>
      <w:r w:rsidRPr="009E7DCE">
        <w:rPr>
          <w:sz w:val="22"/>
          <w:szCs w:val="22"/>
          <w:lang w:val="kk-KZ"/>
        </w:rPr>
        <w:t xml:space="preserve">Кәсіби біліктілікті көтеру </w:t>
      </w:r>
    </w:p>
    <w:p w:rsidR="003978E2" w:rsidRPr="009E7DCE" w:rsidRDefault="003978E2" w:rsidP="003978E2">
      <w:pPr>
        <w:pStyle w:val="1"/>
        <w:numPr>
          <w:ilvl w:val="0"/>
          <w:numId w:val="7"/>
        </w:numPr>
        <w:shd w:val="clear" w:color="auto" w:fill="FFFFFF"/>
        <w:jc w:val="both"/>
        <w:rPr>
          <w:sz w:val="22"/>
          <w:szCs w:val="22"/>
          <w:lang w:val="kk-KZ"/>
        </w:rPr>
      </w:pPr>
      <w:r w:rsidRPr="009E7DCE">
        <w:rPr>
          <w:sz w:val="22"/>
          <w:szCs w:val="22"/>
          <w:lang w:val="kk-KZ"/>
        </w:rPr>
        <w:t>Ақпараттық технологиялары менгеру</w:t>
      </w:r>
    </w:p>
    <w:p w:rsidR="003978E2" w:rsidRPr="009E7DCE" w:rsidRDefault="003978E2" w:rsidP="003978E2">
      <w:pPr>
        <w:pStyle w:val="1"/>
        <w:numPr>
          <w:ilvl w:val="0"/>
          <w:numId w:val="7"/>
        </w:numPr>
        <w:spacing w:after="200" w:line="276" w:lineRule="auto"/>
        <w:jc w:val="both"/>
        <w:rPr>
          <w:sz w:val="22"/>
          <w:szCs w:val="22"/>
          <w:lang w:val="kk-KZ"/>
        </w:rPr>
      </w:pPr>
      <w:r w:rsidRPr="009E7DCE">
        <w:rPr>
          <w:sz w:val="22"/>
          <w:szCs w:val="22"/>
          <w:lang w:val="kk-KZ"/>
        </w:rPr>
        <w:t>Тәрбиелік және қоғамдық іс әрекеттерінің нәтижесі</w:t>
      </w:r>
    </w:p>
    <w:p w:rsidR="003978E2" w:rsidRPr="001D2DF5" w:rsidRDefault="003978E2" w:rsidP="003978E2">
      <w:pPr>
        <w:pStyle w:val="1"/>
        <w:numPr>
          <w:ilvl w:val="0"/>
          <w:numId w:val="7"/>
        </w:numPr>
        <w:spacing w:after="200" w:line="276" w:lineRule="auto"/>
        <w:jc w:val="both"/>
        <w:rPr>
          <w:b/>
          <w:sz w:val="28"/>
          <w:szCs w:val="28"/>
          <w:lang w:val="kk-KZ"/>
        </w:rPr>
      </w:pPr>
      <w:r w:rsidRPr="009E7DCE">
        <w:rPr>
          <w:lang w:val="kk-KZ"/>
        </w:rPr>
        <w:t xml:space="preserve">Білім сапасының нәтижелілігі </w:t>
      </w:r>
    </w:p>
    <w:p w:rsidR="00F159A7" w:rsidRDefault="00F159A7"/>
    <w:sectPr w:rsidR="00F159A7" w:rsidSect="00D7407A">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879"/>
    <w:multiLevelType w:val="hybridMultilevel"/>
    <w:tmpl w:val="8CCAB490"/>
    <w:lvl w:ilvl="0" w:tplc="0F20A99E">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F55E8F"/>
    <w:multiLevelType w:val="hybridMultilevel"/>
    <w:tmpl w:val="115C4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77C5ED4"/>
    <w:multiLevelType w:val="hybridMultilevel"/>
    <w:tmpl w:val="AB3A6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AAA5B60"/>
    <w:multiLevelType w:val="hybridMultilevel"/>
    <w:tmpl w:val="AA088BC0"/>
    <w:lvl w:ilvl="0" w:tplc="C714086E">
      <w:start w:val="1"/>
      <w:numFmt w:val="bullet"/>
      <w:lvlText w:val=""/>
      <w:lvlJc w:val="left"/>
      <w:pPr>
        <w:ind w:left="720" w:hanging="360"/>
      </w:pPr>
      <w:rPr>
        <w:rFonts w:ascii="Wingdings" w:hAnsi="Wingdings" w:hint="default"/>
        <w:color w:val="FF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4C4F97"/>
    <w:multiLevelType w:val="hybridMultilevel"/>
    <w:tmpl w:val="BFD60180"/>
    <w:lvl w:ilvl="0" w:tplc="04190001">
      <w:start w:val="1"/>
      <w:numFmt w:val="bullet"/>
      <w:lvlText w:val=""/>
      <w:lvlJc w:val="left"/>
      <w:pPr>
        <w:ind w:left="837" w:hanging="360"/>
      </w:pPr>
      <w:rPr>
        <w:rFonts w:ascii="Symbol" w:hAnsi="Symbol" w:hint="default"/>
      </w:rPr>
    </w:lvl>
    <w:lvl w:ilvl="1" w:tplc="04190003">
      <w:start w:val="1"/>
      <w:numFmt w:val="bullet"/>
      <w:lvlText w:val="o"/>
      <w:lvlJc w:val="left"/>
      <w:pPr>
        <w:ind w:left="1557" w:hanging="360"/>
      </w:pPr>
      <w:rPr>
        <w:rFonts w:ascii="Courier New" w:hAnsi="Courier New" w:hint="default"/>
      </w:rPr>
    </w:lvl>
    <w:lvl w:ilvl="2" w:tplc="04190005">
      <w:start w:val="1"/>
      <w:numFmt w:val="bullet"/>
      <w:lvlText w:val=""/>
      <w:lvlJc w:val="left"/>
      <w:pPr>
        <w:ind w:left="2277" w:hanging="360"/>
      </w:pPr>
      <w:rPr>
        <w:rFonts w:ascii="Wingdings" w:hAnsi="Wingdings" w:hint="default"/>
      </w:rPr>
    </w:lvl>
    <w:lvl w:ilvl="3" w:tplc="04190001">
      <w:start w:val="1"/>
      <w:numFmt w:val="bullet"/>
      <w:lvlText w:val=""/>
      <w:lvlJc w:val="left"/>
      <w:pPr>
        <w:ind w:left="2997" w:hanging="360"/>
      </w:pPr>
      <w:rPr>
        <w:rFonts w:ascii="Symbol" w:hAnsi="Symbol" w:hint="default"/>
      </w:rPr>
    </w:lvl>
    <w:lvl w:ilvl="4" w:tplc="04190003">
      <w:start w:val="1"/>
      <w:numFmt w:val="bullet"/>
      <w:lvlText w:val="o"/>
      <w:lvlJc w:val="left"/>
      <w:pPr>
        <w:ind w:left="3717" w:hanging="360"/>
      </w:pPr>
      <w:rPr>
        <w:rFonts w:ascii="Courier New" w:hAnsi="Courier New" w:hint="default"/>
      </w:rPr>
    </w:lvl>
    <w:lvl w:ilvl="5" w:tplc="04190005">
      <w:start w:val="1"/>
      <w:numFmt w:val="bullet"/>
      <w:lvlText w:val=""/>
      <w:lvlJc w:val="left"/>
      <w:pPr>
        <w:ind w:left="4437" w:hanging="360"/>
      </w:pPr>
      <w:rPr>
        <w:rFonts w:ascii="Wingdings" w:hAnsi="Wingdings" w:hint="default"/>
      </w:rPr>
    </w:lvl>
    <w:lvl w:ilvl="6" w:tplc="04190001">
      <w:start w:val="1"/>
      <w:numFmt w:val="bullet"/>
      <w:lvlText w:val=""/>
      <w:lvlJc w:val="left"/>
      <w:pPr>
        <w:ind w:left="5157" w:hanging="360"/>
      </w:pPr>
      <w:rPr>
        <w:rFonts w:ascii="Symbol" w:hAnsi="Symbol" w:hint="default"/>
      </w:rPr>
    </w:lvl>
    <w:lvl w:ilvl="7" w:tplc="04190003">
      <w:start w:val="1"/>
      <w:numFmt w:val="bullet"/>
      <w:lvlText w:val="o"/>
      <w:lvlJc w:val="left"/>
      <w:pPr>
        <w:ind w:left="5877" w:hanging="360"/>
      </w:pPr>
      <w:rPr>
        <w:rFonts w:ascii="Courier New" w:hAnsi="Courier New" w:hint="default"/>
      </w:rPr>
    </w:lvl>
    <w:lvl w:ilvl="8" w:tplc="04190005">
      <w:start w:val="1"/>
      <w:numFmt w:val="bullet"/>
      <w:lvlText w:val=""/>
      <w:lvlJc w:val="left"/>
      <w:pPr>
        <w:ind w:left="6597" w:hanging="360"/>
      </w:pPr>
      <w:rPr>
        <w:rFonts w:ascii="Wingdings" w:hAnsi="Wingdings" w:hint="default"/>
      </w:rPr>
    </w:lvl>
  </w:abstractNum>
  <w:abstractNum w:abstractNumId="5">
    <w:nsid w:val="189D7F50"/>
    <w:multiLevelType w:val="hybridMultilevel"/>
    <w:tmpl w:val="A13282A2"/>
    <w:lvl w:ilvl="0" w:tplc="0770A1A6">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B6B2C43"/>
    <w:multiLevelType w:val="hybridMultilevel"/>
    <w:tmpl w:val="D504B07E"/>
    <w:lvl w:ilvl="0" w:tplc="5A363BC8">
      <w:start w:val="1"/>
      <w:numFmt w:val="upperRoman"/>
      <w:lvlText w:val="%1."/>
      <w:lvlJc w:val="left"/>
      <w:pPr>
        <w:ind w:left="3120" w:hanging="720"/>
      </w:pPr>
      <w:rPr>
        <w:rFonts w:cs="Times New Roman" w:hint="default"/>
      </w:rPr>
    </w:lvl>
    <w:lvl w:ilvl="1" w:tplc="04190019">
      <w:start w:val="1"/>
      <w:numFmt w:val="lowerLetter"/>
      <w:lvlText w:val="%2."/>
      <w:lvlJc w:val="left"/>
      <w:pPr>
        <w:ind w:left="3480" w:hanging="360"/>
      </w:pPr>
      <w:rPr>
        <w:rFonts w:cs="Times New Roman"/>
      </w:rPr>
    </w:lvl>
    <w:lvl w:ilvl="2" w:tplc="0419001B">
      <w:start w:val="1"/>
      <w:numFmt w:val="lowerRoman"/>
      <w:lvlText w:val="%3."/>
      <w:lvlJc w:val="right"/>
      <w:pPr>
        <w:ind w:left="4200" w:hanging="180"/>
      </w:pPr>
      <w:rPr>
        <w:rFonts w:cs="Times New Roman"/>
      </w:rPr>
    </w:lvl>
    <w:lvl w:ilvl="3" w:tplc="0419000F">
      <w:start w:val="1"/>
      <w:numFmt w:val="decimal"/>
      <w:lvlText w:val="%4."/>
      <w:lvlJc w:val="left"/>
      <w:pPr>
        <w:ind w:left="4920" w:hanging="360"/>
      </w:pPr>
      <w:rPr>
        <w:rFonts w:cs="Times New Roman"/>
      </w:rPr>
    </w:lvl>
    <w:lvl w:ilvl="4" w:tplc="04190019">
      <w:start w:val="1"/>
      <w:numFmt w:val="lowerLetter"/>
      <w:lvlText w:val="%5."/>
      <w:lvlJc w:val="left"/>
      <w:pPr>
        <w:ind w:left="5640" w:hanging="360"/>
      </w:pPr>
      <w:rPr>
        <w:rFonts w:cs="Times New Roman"/>
      </w:rPr>
    </w:lvl>
    <w:lvl w:ilvl="5" w:tplc="0419001B">
      <w:start w:val="1"/>
      <w:numFmt w:val="lowerRoman"/>
      <w:lvlText w:val="%6."/>
      <w:lvlJc w:val="right"/>
      <w:pPr>
        <w:ind w:left="6360" w:hanging="180"/>
      </w:pPr>
      <w:rPr>
        <w:rFonts w:cs="Times New Roman"/>
      </w:rPr>
    </w:lvl>
    <w:lvl w:ilvl="6" w:tplc="0419000F">
      <w:start w:val="1"/>
      <w:numFmt w:val="decimal"/>
      <w:lvlText w:val="%7."/>
      <w:lvlJc w:val="left"/>
      <w:pPr>
        <w:ind w:left="7080" w:hanging="360"/>
      </w:pPr>
      <w:rPr>
        <w:rFonts w:cs="Times New Roman"/>
      </w:rPr>
    </w:lvl>
    <w:lvl w:ilvl="7" w:tplc="04190019">
      <w:start w:val="1"/>
      <w:numFmt w:val="lowerLetter"/>
      <w:lvlText w:val="%8."/>
      <w:lvlJc w:val="left"/>
      <w:pPr>
        <w:ind w:left="7800" w:hanging="360"/>
      </w:pPr>
      <w:rPr>
        <w:rFonts w:cs="Times New Roman"/>
      </w:rPr>
    </w:lvl>
    <w:lvl w:ilvl="8" w:tplc="0419001B">
      <w:start w:val="1"/>
      <w:numFmt w:val="lowerRoman"/>
      <w:lvlText w:val="%9."/>
      <w:lvlJc w:val="right"/>
      <w:pPr>
        <w:ind w:left="8520" w:hanging="180"/>
      </w:pPr>
      <w:rPr>
        <w:rFonts w:cs="Times New Roman"/>
      </w:rPr>
    </w:lvl>
  </w:abstractNum>
  <w:abstractNum w:abstractNumId="7">
    <w:nsid w:val="481477E8"/>
    <w:multiLevelType w:val="hybridMultilevel"/>
    <w:tmpl w:val="1B227138"/>
    <w:lvl w:ilvl="0" w:tplc="2D2C5928">
      <w:start w:val="1"/>
      <w:numFmt w:val="decimal"/>
      <w:lvlText w:val="%1."/>
      <w:lvlJc w:val="left"/>
      <w:pPr>
        <w:ind w:left="1070"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648A5D7C"/>
    <w:multiLevelType w:val="hybridMultilevel"/>
    <w:tmpl w:val="5FEC531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7"/>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978E2"/>
    <w:rsid w:val="00083F26"/>
    <w:rsid w:val="00093F0D"/>
    <w:rsid w:val="00262E8A"/>
    <w:rsid w:val="002931B7"/>
    <w:rsid w:val="003978E2"/>
    <w:rsid w:val="003E7135"/>
    <w:rsid w:val="004D4985"/>
    <w:rsid w:val="00532E97"/>
    <w:rsid w:val="0055704C"/>
    <w:rsid w:val="005978E6"/>
    <w:rsid w:val="005A35AB"/>
    <w:rsid w:val="00655CC9"/>
    <w:rsid w:val="007E07F4"/>
    <w:rsid w:val="00841D58"/>
    <w:rsid w:val="00914DBC"/>
    <w:rsid w:val="009B44AD"/>
    <w:rsid w:val="00A4077F"/>
    <w:rsid w:val="00AB6000"/>
    <w:rsid w:val="00AB623B"/>
    <w:rsid w:val="00B4489C"/>
    <w:rsid w:val="00C87B7F"/>
    <w:rsid w:val="00D17733"/>
    <w:rsid w:val="00DF3F82"/>
    <w:rsid w:val="00E403EF"/>
    <w:rsid w:val="00E53CB6"/>
    <w:rsid w:val="00F115D8"/>
    <w:rsid w:val="00F159A7"/>
    <w:rsid w:val="00F64653"/>
    <w:rsid w:val="00FB18F1"/>
    <w:rsid w:val="00FC00DE"/>
    <w:rsid w:val="00FC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8E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978E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978E2"/>
    <w:rPr>
      <w:rFonts w:ascii="Times New Roman" w:eastAsia="Times New Roman" w:hAnsi="Times New Roman" w:cs="Times New Roman"/>
      <w:b/>
      <w:bCs/>
      <w:lang w:eastAsia="ru-RU"/>
    </w:rPr>
  </w:style>
  <w:style w:type="paragraph" w:customStyle="1" w:styleId="1">
    <w:name w:val="Абзац списка1"/>
    <w:basedOn w:val="a"/>
    <w:qFormat/>
    <w:rsid w:val="003978E2"/>
    <w:pPr>
      <w:ind w:left="720"/>
    </w:pPr>
  </w:style>
  <w:style w:type="paragraph" w:customStyle="1" w:styleId="10">
    <w:name w:val="Без интервала1"/>
    <w:link w:val="NoSpacingChar"/>
    <w:qFormat/>
    <w:rsid w:val="003978E2"/>
    <w:pPr>
      <w:spacing w:after="0" w:line="240" w:lineRule="auto"/>
    </w:pPr>
    <w:rPr>
      <w:rFonts w:ascii="Calibri" w:eastAsia="Times New Roman" w:hAnsi="Calibri" w:cs="Calibri"/>
      <w:lang w:eastAsia="ru-RU"/>
    </w:rPr>
  </w:style>
  <w:style w:type="character" w:customStyle="1" w:styleId="NoSpacingChar">
    <w:name w:val="No Spacing Char"/>
    <w:link w:val="10"/>
    <w:locked/>
    <w:rsid w:val="003978E2"/>
    <w:rPr>
      <w:rFonts w:ascii="Calibri" w:eastAsia="Times New Roman" w:hAnsi="Calibri" w:cs="Calibri"/>
      <w:lang w:eastAsia="ru-RU"/>
    </w:rPr>
  </w:style>
  <w:style w:type="character" w:styleId="a3">
    <w:name w:val="Strong"/>
    <w:uiPriority w:val="22"/>
    <w:qFormat/>
    <w:rsid w:val="003978E2"/>
    <w:rPr>
      <w:rFonts w:cs="Times New Roman"/>
      <w:b/>
      <w:bCs/>
    </w:rPr>
  </w:style>
  <w:style w:type="character" w:customStyle="1" w:styleId="s1">
    <w:name w:val="s1"/>
    <w:rsid w:val="003978E2"/>
    <w:rPr>
      <w:rFonts w:ascii="Times New Roman" w:hAnsi="Times New Roman" w:cs="Times New Roman" w:hint="default"/>
      <w:b/>
      <w:bCs/>
      <w:i w:val="0"/>
      <w:iCs w:val="0"/>
      <w:strike w:val="0"/>
      <w:dstrike w:val="0"/>
      <w:color w:val="000000"/>
      <w:sz w:val="36"/>
      <w:szCs w:val="3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3296</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user</cp:lastModifiedBy>
  <cp:revision>26</cp:revision>
  <cp:lastPrinted>2020-12-20T13:26:00Z</cp:lastPrinted>
  <dcterms:created xsi:type="dcterms:W3CDTF">2020-12-04T22:26:00Z</dcterms:created>
  <dcterms:modified xsi:type="dcterms:W3CDTF">2022-10-05T11:40:00Z</dcterms:modified>
</cp:coreProperties>
</file>